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D8" w:rsidRPr="001505EE" w:rsidRDefault="00317AD8" w:rsidP="00CA6DB2">
      <w:pPr>
        <w:rPr>
          <w:rFonts w:ascii="Calibri Light" w:hAnsi="Calibri Light" w:cs="Arial"/>
          <w:b/>
          <w:color w:val="000000" w:themeColor="text1"/>
          <w:u w:val="single"/>
        </w:rPr>
      </w:pPr>
    </w:p>
    <w:p w:rsidR="00226B21" w:rsidRPr="001505EE" w:rsidRDefault="00226B21" w:rsidP="00CA6DB2">
      <w:pPr>
        <w:rPr>
          <w:rFonts w:ascii="Calibri Light" w:hAnsi="Calibri Light" w:cs="Arial"/>
          <w:b/>
          <w:color w:val="000000" w:themeColor="text1"/>
          <w:sz w:val="24"/>
          <w:u w:val="single"/>
        </w:rPr>
      </w:pPr>
    </w:p>
    <w:p w:rsidR="00CA6DB2" w:rsidRPr="001505EE" w:rsidRDefault="00CA6DB2" w:rsidP="00CA6DB2">
      <w:pPr>
        <w:rPr>
          <w:rFonts w:ascii="Calibri Light" w:hAnsi="Calibri Light" w:cs="Arial"/>
          <w:b/>
          <w:color w:val="000000" w:themeColor="text1"/>
          <w:sz w:val="24"/>
          <w:u w:val="single"/>
        </w:rPr>
      </w:pPr>
      <w:r w:rsidRPr="001505EE">
        <w:rPr>
          <w:rFonts w:ascii="Calibri Light" w:hAnsi="Calibri Light" w:cs="Arial"/>
          <w:b/>
          <w:color w:val="000000" w:themeColor="text1"/>
          <w:sz w:val="24"/>
          <w:u w:val="single"/>
        </w:rPr>
        <w:t xml:space="preserve">BASIN BÜLTENİ </w:t>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Pr="001505EE">
        <w:rPr>
          <w:rFonts w:ascii="Calibri Light" w:hAnsi="Calibri Light" w:cs="Arial"/>
          <w:b/>
          <w:color w:val="000000" w:themeColor="text1"/>
          <w:sz w:val="24"/>
          <w:u w:val="single"/>
        </w:rPr>
        <w:tab/>
      </w:r>
      <w:r w:rsidR="00D54475" w:rsidRPr="001505EE">
        <w:rPr>
          <w:rFonts w:ascii="Calibri Light" w:hAnsi="Calibri Light" w:cs="Arial"/>
          <w:b/>
          <w:color w:val="000000" w:themeColor="text1"/>
          <w:sz w:val="24"/>
          <w:u w:val="single"/>
        </w:rPr>
        <w:tab/>
      </w:r>
      <w:r w:rsidR="00D54475" w:rsidRPr="001505EE">
        <w:rPr>
          <w:rFonts w:ascii="Calibri Light" w:hAnsi="Calibri Light" w:cs="Arial"/>
          <w:b/>
          <w:color w:val="000000" w:themeColor="text1"/>
          <w:sz w:val="24"/>
          <w:u w:val="single"/>
        </w:rPr>
        <w:tab/>
      </w:r>
      <w:r w:rsidR="00EC4C71" w:rsidRPr="001505EE">
        <w:rPr>
          <w:rFonts w:ascii="Calibri Light" w:hAnsi="Calibri Light" w:cs="Arial"/>
          <w:b/>
          <w:color w:val="000000" w:themeColor="text1"/>
          <w:sz w:val="24"/>
          <w:u w:val="single"/>
        </w:rPr>
        <w:t>Mayıs</w:t>
      </w:r>
      <w:r w:rsidR="00D54475" w:rsidRPr="001505EE">
        <w:rPr>
          <w:rFonts w:ascii="Calibri Light" w:hAnsi="Calibri Light" w:cs="Arial"/>
          <w:b/>
          <w:color w:val="000000" w:themeColor="text1"/>
          <w:sz w:val="24"/>
          <w:u w:val="single"/>
        </w:rPr>
        <w:t xml:space="preserve"> 2017</w:t>
      </w:r>
    </w:p>
    <w:p w:rsidR="00F6239A" w:rsidRPr="001505EE" w:rsidRDefault="00495AE1" w:rsidP="00EB2832">
      <w:pPr>
        <w:jc w:val="both"/>
        <w:rPr>
          <w:rFonts w:ascii="Calibri Light" w:hAnsi="Calibri Light" w:cs="Arial"/>
          <w:b/>
          <w:color w:val="000000" w:themeColor="text1"/>
          <w:sz w:val="40"/>
          <w:szCs w:val="36"/>
        </w:rPr>
      </w:pPr>
      <w:r w:rsidRPr="001505EE">
        <w:rPr>
          <w:rFonts w:ascii="Calibri Light" w:hAnsi="Calibri Light" w:cs="Arial"/>
          <w:b/>
          <w:color w:val="000000" w:themeColor="text1"/>
          <w:sz w:val="40"/>
          <w:szCs w:val="36"/>
        </w:rPr>
        <w:t>Estetik ve Güvenlik</w:t>
      </w:r>
      <w:r w:rsidR="00887D08" w:rsidRPr="001505EE">
        <w:rPr>
          <w:rFonts w:ascii="Calibri Light" w:hAnsi="Calibri Light" w:cs="Arial"/>
          <w:b/>
          <w:color w:val="000000" w:themeColor="text1"/>
          <w:sz w:val="40"/>
          <w:szCs w:val="36"/>
        </w:rPr>
        <w:t xml:space="preserve"> </w:t>
      </w:r>
      <w:r w:rsidR="00D67FDA" w:rsidRPr="001505EE">
        <w:rPr>
          <w:rFonts w:ascii="Calibri Light" w:hAnsi="Calibri Light" w:cs="Arial"/>
          <w:b/>
          <w:color w:val="000000" w:themeColor="text1"/>
          <w:sz w:val="40"/>
          <w:szCs w:val="36"/>
        </w:rPr>
        <w:t>“</w:t>
      </w:r>
      <w:r w:rsidR="00887D08" w:rsidRPr="001505EE">
        <w:rPr>
          <w:rFonts w:ascii="Calibri Light" w:hAnsi="Calibri Light" w:cs="Arial"/>
          <w:b/>
          <w:color w:val="000000" w:themeColor="text1"/>
          <w:sz w:val="40"/>
          <w:szCs w:val="36"/>
        </w:rPr>
        <w:t>Synergy</w:t>
      </w:r>
      <w:r w:rsidRPr="001505EE">
        <w:rPr>
          <w:rFonts w:ascii="Calibri Light" w:hAnsi="Calibri Light" w:cs="Arial"/>
          <w:b/>
          <w:color w:val="000000" w:themeColor="text1"/>
          <w:sz w:val="40"/>
          <w:szCs w:val="36"/>
        </w:rPr>
        <w:t xml:space="preserve"> Acrylic</w:t>
      </w:r>
      <w:r w:rsidR="00D67FDA" w:rsidRPr="001505EE">
        <w:rPr>
          <w:rFonts w:ascii="Calibri Light" w:hAnsi="Calibri Light" w:cs="Arial"/>
          <w:b/>
          <w:color w:val="000000" w:themeColor="text1"/>
          <w:sz w:val="40"/>
          <w:szCs w:val="36"/>
        </w:rPr>
        <w:t>”</w:t>
      </w:r>
      <w:r w:rsidR="00182019" w:rsidRPr="001505EE">
        <w:rPr>
          <w:rFonts w:ascii="Calibri Light" w:hAnsi="Calibri Light" w:cs="Arial"/>
          <w:b/>
          <w:color w:val="000000" w:themeColor="text1"/>
          <w:sz w:val="40"/>
          <w:szCs w:val="36"/>
        </w:rPr>
        <w:t>te bir araya geldi</w:t>
      </w:r>
      <w:r w:rsidR="00887D08" w:rsidRPr="001505EE">
        <w:rPr>
          <w:rFonts w:ascii="Calibri Light" w:hAnsi="Calibri Light" w:cs="Arial"/>
          <w:b/>
          <w:color w:val="000000" w:themeColor="text1"/>
          <w:sz w:val="40"/>
          <w:szCs w:val="36"/>
        </w:rPr>
        <w:t>!</w:t>
      </w:r>
    </w:p>
    <w:p w:rsidR="000E6330" w:rsidRPr="001505EE" w:rsidRDefault="00182019" w:rsidP="00133C29">
      <w:pPr>
        <w:jc w:val="both"/>
        <w:rPr>
          <w:rFonts w:ascii="Calibri Light" w:hAnsi="Calibri Light" w:cs="Arial"/>
          <w:b/>
          <w:color w:val="000000" w:themeColor="text1"/>
          <w:sz w:val="24"/>
        </w:rPr>
      </w:pPr>
      <w:r w:rsidRPr="001505EE">
        <w:rPr>
          <w:rFonts w:ascii="Calibri Light" w:hAnsi="Calibri Light" w:cs="Arial"/>
          <w:b/>
          <w:color w:val="000000" w:themeColor="text1"/>
          <w:sz w:val="24"/>
        </w:rPr>
        <w:t xml:space="preserve">Geçtiğimiz aylarda </w:t>
      </w:r>
      <w:r w:rsidR="00133C29" w:rsidRPr="001505EE">
        <w:rPr>
          <w:rFonts w:ascii="Calibri Light" w:hAnsi="Calibri Light" w:cs="Arial"/>
          <w:b/>
          <w:color w:val="000000" w:themeColor="text1"/>
          <w:sz w:val="24"/>
        </w:rPr>
        <w:t xml:space="preserve">Sensormatic tarafından </w:t>
      </w:r>
      <w:r w:rsidR="00901938" w:rsidRPr="001505EE">
        <w:rPr>
          <w:rFonts w:ascii="Calibri Light" w:hAnsi="Calibri Light" w:cs="Arial"/>
          <w:b/>
          <w:color w:val="000000" w:themeColor="text1"/>
          <w:sz w:val="24"/>
        </w:rPr>
        <w:t>perakendecilerin hizmetine</w:t>
      </w:r>
      <w:r w:rsidR="00133C29" w:rsidRPr="001505EE">
        <w:rPr>
          <w:rFonts w:ascii="Calibri Light" w:hAnsi="Calibri Light" w:cs="Arial"/>
          <w:b/>
          <w:color w:val="000000" w:themeColor="text1"/>
          <w:sz w:val="24"/>
        </w:rPr>
        <w:t xml:space="preserve"> sunulan</w:t>
      </w:r>
      <w:r w:rsidR="00901938" w:rsidRPr="001505EE">
        <w:rPr>
          <w:rFonts w:ascii="Calibri Light" w:hAnsi="Calibri Light" w:cs="Arial"/>
          <w:b/>
          <w:color w:val="000000" w:themeColor="text1"/>
          <w:sz w:val="24"/>
        </w:rPr>
        <w:t>,</w:t>
      </w:r>
      <w:r w:rsidR="00133C29" w:rsidRPr="001505EE">
        <w:rPr>
          <w:rFonts w:ascii="Calibri Light" w:hAnsi="Calibri Light" w:cs="Arial"/>
          <w:b/>
          <w:color w:val="000000" w:themeColor="text1"/>
          <w:sz w:val="24"/>
        </w:rPr>
        <w:t xml:space="preserve"> Synergy Elektronik Ürün Takip Platformu</w:t>
      </w:r>
      <w:r w:rsidR="00340787" w:rsidRPr="001505EE">
        <w:rPr>
          <w:rFonts w:ascii="Calibri Light" w:hAnsi="Calibri Light" w:cs="Arial"/>
          <w:b/>
          <w:color w:val="000000" w:themeColor="text1"/>
          <w:sz w:val="24"/>
        </w:rPr>
        <w:t xml:space="preserve"> ailesinin yeni üyesi</w:t>
      </w:r>
      <w:r w:rsidR="00495AE1" w:rsidRPr="001505EE">
        <w:rPr>
          <w:rFonts w:ascii="Calibri Light" w:hAnsi="Calibri Light" w:cs="Arial"/>
          <w:b/>
          <w:color w:val="000000" w:themeColor="text1"/>
          <w:sz w:val="24"/>
        </w:rPr>
        <w:t xml:space="preserve"> Synergy Acrylic </w:t>
      </w:r>
      <w:r w:rsidR="004D7A80" w:rsidRPr="001505EE">
        <w:rPr>
          <w:rFonts w:ascii="Calibri Light" w:hAnsi="Calibri Light" w:cs="Arial"/>
          <w:b/>
          <w:color w:val="000000" w:themeColor="text1"/>
          <w:sz w:val="24"/>
        </w:rPr>
        <w:t>2.5</w:t>
      </w:r>
      <w:r w:rsidR="00340787" w:rsidRPr="001505EE">
        <w:rPr>
          <w:rFonts w:ascii="Calibri Light" w:hAnsi="Calibri Light" w:cs="Arial"/>
          <w:b/>
          <w:color w:val="000000" w:themeColor="text1"/>
          <w:sz w:val="24"/>
        </w:rPr>
        <w:t xml:space="preserve">, </w:t>
      </w:r>
      <w:r w:rsidR="00495AE1" w:rsidRPr="001505EE">
        <w:rPr>
          <w:rFonts w:ascii="Calibri Light" w:hAnsi="Calibri Light" w:cs="Arial"/>
          <w:b/>
          <w:color w:val="000000" w:themeColor="text1"/>
          <w:sz w:val="24"/>
        </w:rPr>
        <w:t>hem estetik</w:t>
      </w:r>
      <w:r w:rsidR="004F41AC" w:rsidRPr="001505EE">
        <w:rPr>
          <w:rFonts w:ascii="Calibri Light" w:hAnsi="Calibri Light" w:cs="Arial"/>
          <w:b/>
          <w:color w:val="000000" w:themeColor="text1"/>
          <w:sz w:val="24"/>
        </w:rPr>
        <w:t xml:space="preserve"> görüntüsü</w:t>
      </w:r>
      <w:r w:rsidR="00495AE1" w:rsidRPr="001505EE">
        <w:rPr>
          <w:rFonts w:ascii="Calibri Light" w:hAnsi="Calibri Light" w:cs="Arial"/>
          <w:b/>
          <w:color w:val="000000" w:themeColor="text1"/>
          <w:sz w:val="24"/>
        </w:rPr>
        <w:t xml:space="preserve"> hem de</w:t>
      </w:r>
      <w:r w:rsidR="00133C29" w:rsidRPr="001505EE">
        <w:rPr>
          <w:rFonts w:ascii="Calibri Light" w:hAnsi="Calibri Light" w:cs="Arial"/>
          <w:b/>
          <w:color w:val="000000" w:themeColor="text1"/>
          <w:sz w:val="24"/>
        </w:rPr>
        <w:t xml:space="preserve"> sahip olduğu </w:t>
      </w:r>
      <w:r w:rsidR="00624F89" w:rsidRPr="001505EE">
        <w:rPr>
          <w:rFonts w:ascii="Calibri Light" w:hAnsi="Calibri Light" w:cs="Arial"/>
          <w:b/>
          <w:color w:val="000000" w:themeColor="text1"/>
          <w:sz w:val="24"/>
        </w:rPr>
        <w:t>entegre ç</w:t>
      </w:r>
      <w:r w:rsidR="00113184" w:rsidRPr="001505EE">
        <w:rPr>
          <w:rFonts w:ascii="Calibri Light" w:hAnsi="Calibri Light" w:cs="Arial"/>
          <w:b/>
          <w:color w:val="000000" w:themeColor="text1"/>
          <w:sz w:val="24"/>
        </w:rPr>
        <w:t>özümlerle öne çıkıyor.</w:t>
      </w:r>
    </w:p>
    <w:p w:rsidR="00182019" w:rsidRPr="001505EE" w:rsidRDefault="00182019" w:rsidP="00133C29">
      <w:pPr>
        <w:jc w:val="both"/>
        <w:rPr>
          <w:rFonts w:ascii="Calibri Light" w:hAnsi="Calibri Light" w:cs="Arial"/>
          <w:b/>
          <w:color w:val="000000" w:themeColor="text1"/>
          <w:sz w:val="24"/>
        </w:rPr>
      </w:pPr>
      <w:r w:rsidRPr="001505EE">
        <w:rPr>
          <w:rFonts w:ascii="Calibri Light" w:hAnsi="Calibri Light" w:cs="Arial"/>
          <w:b/>
          <w:color w:val="000000" w:themeColor="text1"/>
          <w:sz w:val="24"/>
        </w:rPr>
        <w:t>Yeni Synergy Acrylic, perakende sektöründe güvenlik ve mağaza zekasına estetikten ödün vermeden sahip olmak isteyen markalar için tasarlandı.</w:t>
      </w:r>
    </w:p>
    <w:p w:rsidR="00100120" w:rsidRPr="001505EE" w:rsidRDefault="00495AE1" w:rsidP="00764BBB">
      <w:pPr>
        <w:spacing w:line="240" w:lineRule="auto"/>
        <w:jc w:val="both"/>
        <w:rPr>
          <w:rFonts w:ascii="Calibri Light" w:hAnsi="Calibri Light" w:cs="Arial"/>
          <w:b/>
          <w:color w:val="000000" w:themeColor="text1"/>
          <w:sz w:val="24"/>
        </w:rPr>
      </w:pPr>
      <w:r w:rsidRPr="001505EE">
        <w:rPr>
          <w:rFonts w:ascii="Calibri Light" w:hAnsi="Calibri Light" w:cs="Arial"/>
          <w:b/>
          <w:color w:val="000000" w:themeColor="text1"/>
          <w:sz w:val="24"/>
        </w:rPr>
        <w:t xml:space="preserve">Saydam, </w:t>
      </w:r>
      <w:r w:rsidR="00100120" w:rsidRPr="001505EE">
        <w:rPr>
          <w:rFonts w:ascii="Calibri Light" w:hAnsi="Calibri Light" w:cs="Arial"/>
          <w:b/>
          <w:color w:val="000000" w:themeColor="text1"/>
          <w:sz w:val="24"/>
        </w:rPr>
        <w:t>Şık, İnce ve Estetik...</w:t>
      </w:r>
    </w:p>
    <w:p w:rsidR="00100120" w:rsidRPr="001505EE" w:rsidRDefault="00EA3D8B" w:rsidP="00100120">
      <w:pPr>
        <w:spacing w:line="240" w:lineRule="auto"/>
        <w:jc w:val="both"/>
        <w:rPr>
          <w:rFonts w:ascii="Calibri Light" w:hAnsi="Calibri Light" w:cs="Arial"/>
          <w:color w:val="000000" w:themeColor="text1"/>
          <w:sz w:val="24"/>
        </w:rPr>
      </w:pPr>
      <w:r w:rsidRPr="001505EE">
        <w:rPr>
          <w:rFonts w:ascii="Calibri Light" w:hAnsi="Calibri Light" w:cs="Arial"/>
          <w:color w:val="000000" w:themeColor="text1"/>
          <w:sz w:val="24"/>
        </w:rPr>
        <w:t xml:space="preserve">İlk bakışta </w:t>
      </w:r>
      <w:r w:rsidR="00340787" w:rsidRPr="001505EE">
        <w:rPr>
          <w:rFonts w:ascii="Calibri Light" w:hAnsi="Calibri Light" w:cs="Arial"/>
          <w:color w:val="000000" w:themeColor="text1"/>
          <w:sz w:val="24"/>
        </w:rPr>
        <w:t>yeni akrilik seçeneğinin</w:t>
      </w:r>
      <w:r w:rsidR="00395EEE" w:rsidRPr="001505EE">
        <w:rPr>
          <w:rFonts w:ascii="Calibri Light" w:hAnsi="Calibri Light" w:cs="Arial"/>
          <w:color w:val="000000" w:themeColor="text1"/>
          <w:sz w:val="24"/>
        </w:rPr>
        <w:t xml:space="preserve"> </w:t>
      </w:r>
      <w:r w:rsidRPr="001505EE">
        <w:rPr>
          <w:rFonts w:ascii="Calibri Light" w:hAnsi="Calibri Light" w:cs="Arial"/>
          <w:color w:val="000000" w:themeColor="text1"/>
          <w:sz w:val="24"/>
        </w:rPr>
        <w:t xml:space="preserve">estetik </w:t>
      </w:r>
      <w:r w:rsidR="00340787" w:rsidRPr="001505EE">
        <w:rPr>
          <w:rFonts w:ascii="Calibri Light" w:hAnsi="Calibri Light" w:cs="Arial"/>
          <w:color w:val="000000" w:themeColor="text1"/>
          <w:sz w:val="24"/>
        </w:rPr>
        <w:t>tasarımı</w:t>
      </w:r>
      <w:r w:rsidR="00100120" w:rsidRPr="001505EE">
        <w:rPr>
          <w:rFonts w:ascii="Calibri Light" w:hAnsi="Calibri Light" w:cs="Arial"/>
          <w:color w:val="000000" w:themeColor="text1"/>
          <w:sz w:val="24"/>
        </w:rPr>
        <w:t xml:space="preserve"> ile dikkat çeken platform, klasik alarm antenlerine göre </w:t>
      </w:r>
      <w:r w:rsidR="00182019" w:rsidRPr="001505EE">
        <w:rPr>
          <w:rFonts w:ascii="Calibri Light" w:hAnsi="Calibri Light" w:cs="Arial"/>
          <w:color w:val="000000" w:themeColor="text1"/>
          <w:sz w:val="24"/>
        </w:rPr>
        <w:t xml:space="preserve">çok </w:t>
      </w:r>
      <w:r w:rsidR="00D63DE0" w:rsidRPr="001505EE">
        <w:rPr>
          <w:rFonts w:ascii="Calibri Light" w:hAnsi="Calibri Light" w:cs="Arial"/>
          <w:color w:val="000000" w:themeColor="text1"/>
          <w:sz w:val="24"/>
        </w:rPr>
        <w:t xml:space="preserve">daha </w:t>
      </w:r>
      <w:r w:rsidR="00310C1B" w:rsidRPr="001505EE">
        <w:rPr>
          <w:rFonts w:ascii="Calibri Light" w:hAnsi="Calibri Light" w:cs="Arial"/>
          <w:color w:val="000000" w:themeColor="text1"/>
          <w:sz w:val="24"/>
        </w:rPr>
        <w:t xml:space="preserve">ince </w:t>
      </w:r>
      <w:r w:rsidR="00100120" w:rsidRPr="001505EE">
        <w:rPr>
          <w:rFonts w:ascii="Calibri Light" w:hAnsi="Calibri Light" w:cs="Arial"/>
          <w:color w:val="000000" w:themeColor="text1"/>
          <w:sz w:val="24"/>
        </w:rPr>
        <w:t>ve şık bir tasarıma sahip.</w:t>
      </w:r>
      <w:r w:rsidR="00395EEE" w:rsidRPr="001505EE">
        <w:rPr>
          <w:rFonts w:ascii="Calibri Light" w:hAnsi="Calibri Light" w:cs="Arial"/>
          <w:color w:val="000000" w:themeColor="text1"/>
          <w:sz w:val="24"/>
        </w:rPr>
        <w:t xml:space="preserve"> </w:t>
      </w:r>
      <w:r w:rsidR="00182019" w:rsidRPr="001505EE">
        <w:rPr>
          <w:rFonts w:ascii="Calibri Light" w:hAnsi="Calibri Light" w:cs="Arial"/>
          <w:color w:val="000000" w:themeColor="text1"/>
          <w:sz w:val="24"/>
        </w:rPr>
        <w:t>Yeni platform, 2,5 metrelik algılama mesafesi</w:t>
      </w:r>
      <w:r w:rsidR="00310C1B" w:rsidRPr="001505EE">
        <w:rPr>
          <w:rFonts w:ascii="Calibri Light" w:hAnsi="Calibri Light" w:cs="Arial"/>
          <w:color w:val="000000" w:themeColor="text1"/>
          <w:sz w:val="24"/>
        </w:rPr>
        <w:t xml:space="preserve"> ile mağaza girişlerinin daha geniş kullanılmasına</w:t>
      </w:r>
      <w:r w:rsidR="00340787" w:rsidRPr="001505EE">
        <w:rPr>
          <w:rFonts w:ascii="Calibri Light" w:hAnsi="Calibri Light" w:cs="Arial"/>
          <w:color w:val="000000" w:themeColor="text1"/>
          <w:sz w:val="24"/>
        </w:rPr>
        <w:t xml:space="preserve"> </w:t>
      </w:r>
      <w:r w:rsidR="00310C1B" w:rsidRPr="001505EE">
        <w:rPr>
          <w:rFonts w:ascii="Calibri Light" w:hAnsi="Calibri Light" w:cs="Arial"/>
          <w:color w:val="000000" w:themeColor="text1"/>
          <w:sz w:val="24"/>
        </w:rPr>
        <w:t>ola</w:t>
      </w:r>
      <w:r w:rsidR="00CC34F6" w:rsidRPr="001505EE">
        <w:rPr>
          <w:rFonts w:ascii="Calibri Light" w:hAnsi="Calibri Light" w:cs="Arial"/>
          <w:color w:val="000000" w:themeColor="text1"/>
          <w:sz w:val="24"/>
        </w:rPr>
        <w:t xml:space="preserve">nak tanıyor. </w:t>
      </w:r>
      <w:r w:rsidR="00182019" w:rsidRPr="001505EE">
        <w:rPr>
          <w:rFonts w:ascii="Calibri Light" w:hAnsi="Calibri Light" w:cs="Arial"/>
          <w:color w:val="000000" w:themeColor="text1"/>
          <w:sz w:val="24"/>
        </w:rPr>
        <w:t xml:space="preserve">Daha uzun tasarlanan Synergy Acrylic, </w:t>
      </w:r>
      <w:r w:rsidR="00CC34F6" w:rsidRPr="001505EE">
        <w:rPr>
          <w:rFonts w:ascii="Calibri Light" w:hAnsi="Calibri Light" w:cs="Arial"/>
          <w:color w:val="000000" w:themeColor="text1"/>
          <w:sz w:val="24"/>
        </w:rPr>
        <w:t>şapka ve gözlüklerin takılarak</w:t>
      </w:r>
      <w:r w:rsidR="00310C1B" w:rsidRPr="001505EE">
        <w:rPr>
          <w:rFonts w:ascii="Calibri Light" w:hAnsi="Calibri Light" w:cs="Arial"/>
          <w:color w:val="000000" w:themeColor="text1"/>
          <w:sz w:val="24"/>
        </w:rPr>
        <w:t xml:space="preserve"> çıkılması ile yaşanan kayıpları en aza indiriyor.  </w:t>
      </w:r>
    </w:p>
    <w:p w:rsidR="00100120" w:rsidRPr="001505EE" w:rsidRDefault="00100120" w:rsidP="00764BBB">
      <w:pPr>
        <w:spacing w:line="240" w:lineRule="auto"/>
        <w:jc w:val="both"/>
        <w:rPr>
          <w:rFonts w:ascii="Calibri Light" w:hAnsi="Calibri Light" w:cs="Arial"/>
          <w:b/>
          <w:color w:val="000000" w:themeColor="text1"/>
          <w:sz w:val="24"/>
        </w:rPr>
      </w:pPr>
      <w:r w:rsidRPr="001505EE">
        <w:rPr>
          <w:rFonts w:ascii="Calibri Light" w:hAnsi="Calibri Light" w:cs="Arial"/>
          <w:b/>
          <w:color w:val="000000" w:themeColor="text1"/>
          <w:sz w:val="24"/>
        </w:rPr>
        <w:t>Kompakt, Akıllı...</w:t>
      </w:r>
    </w:p>
    <w:p w:rsidR="00100120" w:rsidRPr="001505EE" w:rsidRDefault="00310C1B" w:rsidP="00133C29">
      <w:pPr>
        <w:jc w:val="both"/>
        <w:rPr>
          <w:rFonts w:ascii="Calibri Light" w:hAnsi="Calibri Light" w:cs="Arial"/>
          <w:color w:val="000000" w:themeColor="text1"/>
          <w:sz w:val="24"/>
        </w:rPr>
      </w:pPr>
      <w:r w:rsidRPr="001505EE">
        <w:rPr>
          <w:rFonts w:ascii="Calibri Light" w:hAnsi="Calibri Light" w:cs="Arial"/>
          <w:color w:val="000000" w:themeColor="text1"/>
          <w:sz w:val="24"/>
        </w:rPr>
        <w:t>Synergy Elektronik Ürün Takip Platformu, kompakt y</w:t>
      </w:r>
      <w:r w:rsidR="00EA3D8B" w:rsidRPr="001505EE">
        <w:rPr>
          <w:rFonts w:ascii="Calibri Light" w:hAnsi="Calibri Light" w:cs="Arial"/>
          <w:color w:val="000000" w:themeColor="text1"/>
          <w:sz w:val="24"/>
        </w:rPr>
        <w:t xml:space="preserve">apısı ile; </w:t>
      </w:r>
      <w:r w:rsidR="00E42992" w:rsidRPr="001505EE">
        <w:rPr>
          <w:rFonts w:ascii="Calibri Light" w:hAnsi="Calibri Light" w:cs="Arial"/>
          <w:color w:val="000000" w:themeColor="text1"/>
          <w:sz w:val="24"/>
        </w:rPr>
        <w:t xml:space="preserve">kişi sayma, </w:t>
      </w:r>
      <w:r w:rsidR="00966BAD" w:rsidRPr="001505EE">
        <w:rPr>
          <w:rFonts w:ascii="Calibri Light" w:hAnsi="Calibri Light" w:cs="Arial"/>
          <w:color w:val="000000" w:themeColor="text1"/>
          <w:sz w:val="24"/>
        </w:rPr>
        <w:t>metal folyo ve</w:t>
      </w:r>
      <w:r w:rsidR="00E42992" w:rsidRPr="001505EE">
        <w:rPr>
          <w:rFonts w:ascii="Calibri Light" w:hAnsi="Calibri Light" w:cs="Arial"/>
          <w:color w:val="000000" w:themeColor="text1"/>
          <w:sz w:val="24"/>
        </w:rPr>
        <w:t xml:space="preserve"> jammer algılama </w:t>
      </w:r>
      <w:r w:rsidR="00966BAD" w:rsidRPr="001505EE">
        <w:rPr>
          <w:rFonts w:ascii="Calibri Light" w:hAnsi="Calibri Light" w:cs="Arial"/>
          <w:color w:val="000000" w:themeColor="text1"/>
          <w:sz w:val="24"/>
        </w:rPr>
        <w:t xml:space="preserve">fonksiyonlarını </w:t>
      </w:r>
      <w:r w:rsidRPr="001505EE">
        <w:rPr>
          <w:rFonts w:ascii="Calibri Light" w:hAnsi="Calibri Light" w:cs="Arial"/>
          <w:color w:val="000000" w:themeColor="text1"/>
          <w:sz w:val="24"/>
        </w:rPr>
        <w:t>tek bir platformda</w:t>
      </w:r>
      <w:r w:rsidR="00FF35D2" w:rsidRPr="001505EE">
        <w:rPr>
          <w:rFonts w:ascii="Calibri Light" w:hAnsi="Calibri Light" w:cs="Arial"/>
          <w:color w:val="000000" w:themeColor="text1"/>
          <w:sz w:val="24"/>
        </w:rPr>
        <w:t xml:space="preserve"> bütünleştiriyor. </w:t>
      </w:r>
      <w:r w:rsidRPr="001505EE">
        <w:rPr>
          <w:rFonts w:ascii="Calibri Light" w:hAnsi="Calibri Light" w:cs="Arial"/>
          <w:color w:val="000000" w:themeColor="text1"/>
          <w:sz w:val="24"/>
        </w:rPr>
        <w:t xml:space="preserve">Aynı </w:t>
      </w:r>
      <w:r w:rsidR="00624F89" w:rsidRPr="001505EE">
        <w:rPr>
          <w:rFonts w:ascii="Calibri Light" w:hAnsi="Calibri Light" w:cs="Arial"/>
          <w:color w:val="000000" w:themeColor="text1"/>
          <w:sz w:val="24"/>
        </w:rPr>
        <w:t>zamand</w:t>
      </w:r>
      <w:r w:rsidR="00785994" w:rsidRPr="001505EE">
        <w:rPr>
          <w:rFonts w:ascii="Calibri Light" w:hAnsi="Calibri Light" w:cs="Arial"/>
          <w:color w:val="000000" w:themeColor="text1"/>
          <w:sz w:val="24"/>
        </w:rPr>
        <w:t xml:space="preserve">a herhangi bir arıza durumunda </w:t>
      </w:r>
      <w:r w:rsidR="00624F89" w:rsidRPr="001505EE">
        <w:rPr>
          <w:rFonts w:ascii="Calibri Light" w:hAnsi="Calibri Light" w:cs="Arial"/>
          <w:color w:val="000000" w:themeColor="text1"/>
          <w:sz w:val="24"/>
        </w:rPr>
        <w:t xml:space="preserve">uzaktan bağlanılarak servis hizmeti </w:t>
      </w:r>
      <w:r w:rsidR="007B23BE" w:rsidRPr="001505EE">
        <w:rPr>
          <w:rFonts w:ascii="Calibri Light" w:hAnsi="Calibri Light" w:cs="Arial"/>
          <w:color w:val="000000" w:themeColor="text1"/>
          <w:sz w:val="24"/>
        </w:rPr>
        <w:t>verilmesine</w:t>
      </w:r>
      <w:r w:rsidR="00764BBB" w:rsidRPr="001505EE">
        <w:rPr>
          <w:rFonts w:ascii="Calibri Light" w:hAnsi="Calibri Light" w:cs="Arial"/>
          <w:color w:val="000000" w:themeColor="text1"/>
          <w:sz w:val="24"/>
        </w:rPr>
        <w:t xml:space="preserve"> de olanak tanıyarak</w:t>
      </w:r>
      <w:r w:rsidR="00D63DE0" w:rsidRPr="001505EE">
        <w:rPr>
          <w:rFonts w:ascii="Calibri Light" w:hAnsi="Calibri Light" w:cs="Arial"/>
          <w:color w:val="000000" w:themeColor="text1"/>
          <w:sz w:val="24"/>
        </w:rPr>
        <w:t xml:space="preserve"> işletme maliyetlerini azaltıp, verimliliği artırıyor. </w:t>
      </w:r>
    </w:p>
    <w:p w:rsidR="004B5620" w:rsidRPr="001505EE" w:rsidRDefault="00350582" w:rsidP="00D606F5">
      <w:pPr>
        <w:spacing w:line="240" w:lineRule="auto"/>
        <w:jc w:val="both"/>
        <w:rPr>
          <w:rFonts w:ascii="Calibri Light" w:hAnsi="Calibri Light" w:cs="Arial"/>
          <w:b/>
          <w:color w:val="000000" w:themeColor="text1"/>
          <w:sz w:val="24"/>
        </w:rPr>
      </w:pPr>
      <w:r w:rsidRPr="001505EE">
        <w:rPr>
          <w:rFonts w:ascii="Calibri Light" w:hAnsi="Calibri Light" w:cs="Arial"/>
          <w:b/>
          <w:color w:val="000000" w:themeColor="text1"/>
          <w:sz w:val="24"/>
        </w:rPr>
        <w:t>U</w:t>
      </w:r>
      <w:r w:rsidR="004B5620" w:rsidRPr="001505EE">
        <w:rPr>
          <w:rFonts w:ascii="Calibri Light" w:hAnsi="Calibri Light" w:cs="Arial"/>
          <w:b/>
          <w:color w:val="000000" w:themeColor="text1"/>
          <w:sz w:val="24"/>
        </w:rPr>
        <w:t>nutulan etiketl</w:t>
      </w:r>
      <w:r w:rsidR="00901938" w:rsidRPr="001505EE">
        <w:rPr>
          <w:rFonts w:ascii="Calibri Light" w:hAnsi="Calibri Light" w:cs="Arial"/>
          <w:b/>
          <w:color w:val="000000" w:themeColor="text1"/>
          <w:sz w:val="24"/>
        </w:rPr>
        <w:t>erden kaynaklanan</w:t>
      </w:r>
      <w:r w:rsidRPr="001505EE">
        <w:rPr>
          <w:rFonts w:ascii="Calibri Light" w:hAnsi="Calibri Light" w:cs="Arial"/>
          <w:b/>
          <w:color w:val="000000" w:themeColor="text1"/>
          <w:sz w:val="24"/>
        </w:rPr>
        <w:t xml:space="preserve"> yanlış alarma anında müdahale</w:t>
      </w:r>
    </w:p>
    <w:p w:rsidR="004B5620" w:rsidRPr="001505EE" w:rsidRDefault="00350582" w:rsidP="00D606F5">
      <w:pPr>
        <w:spacing w:line="240" w:lineRule="auto"/>
        <w:jc w:val="both"/>
        <w:rPr>
          <w:rFonts w:ascii="Calibri Light" w:hAnsi="Calibri Light" w:cs="Arial"/>
          <w:color w:val="000000" w:themeColor="text1"/>
          <w:sz w:val="24"/>
        </w:rPr>
      </w:pPr>
      <w:r w:rsidRPr="001505EE">
        <w:rPr>
          <w:rFonts w:ascii="Calibri Light" w:hAnsi="Calibri Light" w:cs="Arial"/>
          <w:color w:val="000000" w:themeColor="text1"/>
          <w:sz w:val="24"/>
        </w:rPr>
        <w:t>Mağazalar</w:t>
      </w:r>
      <w:r w:rsidR="004B5620" w:rsidRPr="001505EE">
        <w:rPr>
          <w:rFonts w:ascii="Calibri Light" w:hAnsi="Calibri Light" w:cs="Arial"/>
          <w:color w:val="000000" w:themeColor="text1"/>
          <w:sz w:val="24"/>
        </w:rPr>
        <w:t xml:space="preserve">ın yanlış alarm sebebi ile açtığı servislerin </w:t>
      </w:r>
      <w:r w:rsidR="008855C7" w:rsidRPr="001505EE">
        <w:rPr>
          <w:rFonts w:ascii="Calibri Light" w:hAnsi="Calibri Light" w:cs="Arial"/>
          <w:color w:val="000000" w:themeColor="text1"/>
          <w:sz w:val="24"/>
        </w:rPr>
        <w:t>%8</w:t>
      </w:r>
      <w:r w:rsidR="004B5620" w:rsidRPr="001505EE">
        <w:rPr>
          <w:rFonts w:ascii="Calibri Light" w:hAnsi="Calibri Light" w:cs="Arial"/>
          <w:color w:val="000000" w:themeColor="text1"/>
          <w:sz w:val="24"/>
        </w:rPr>
        <w:t>0’i etrafta unutulan etiketlerden kaynaklanıyor. Böyle bir durumda mağaza</w:t>
      </w:r>
      <w:r w:rsidR="00EA3D8B" w:rsidRPr="001505EE">
        <w:rPr>
          <w:rFonts w:ascii="Calibri Light" w:hAnsi="Calibri Light" w:cs="Arial"/>
          <w:color w:val="000000" w:themeColor="text1"/>
          <w:sz w:val="24"/>
        </w:rPr>
        <w:t>,</w:t>
      </w:r>
      <w:r w:rsidR="004B5620" w:rsidRPr="001505EE">
        <w:rPr>
          <w:rFonts w:ascii="Calibri Light" w:hAnsi="Calibri Light" w:cs="Arial"/>
          <w:color w:val="000000" w:themeColor="text1"/>
          <w:sz w:val="24"/>
        </w:rPr>
        <w:t xml:space="preserve"> çoğu zaman servis gelene kadar sistemi kapatmayı tercih ediyor. Synergy platformu</w:t>
      </w:r>
      <w:r w:rsidR="00901938" w:rsidRPr="001505EE">
        <w:rPr>
          <w:rFonts w:ascii="Calibri Light" w:hAnsi="Calibri Light" w:cs="Arial"/>
          <w:color w:val="000000" w:themeColor="text1"/>
          <w:sz w:val="24"/>
        </w:rPr>
        <w:t xml:space="preserve"> ise</w:t>
      </w:r>
      <w:r w:rsidR="004B5620" w:rsidRPr="001505EE">
        <w:rPr>
          <w:rFonts w:ascii="Calibri Light" w:hAnsi="Calibri Light" w:cs="Arial"/>
          <w:color w:val="000000" w:themeColor="text1"/>
          <w:sz w:val="24"/>
        </w:rPr>
        <w:t xml:space="preserve"> </w:t>
      </w:r>
      <w:r w:rsidRPr="001505EE">
        <w:rPr>
          <w:rFonts w:ascii="Calibri Light" w:hAnsi="Calibri Light" w:cs="Arial"/>
          <w:color w:val="000000" w:themeColor="text1"/>
          <w:sz w:val="24"/>
        </w:rPr>
        <w:t>yerinde servis</w:t>
      </w:r>
      <w:r w:rsidR="00EA3D8B" w:rsidRPr="001505EE">
        <w:rPr>
          <w:rFonts w:ascii="Calibri Light" w:hAnsi="Calibri Light" w:cs="Arial"/>
          <w:color w:val="000000" w:themeColor="text1"/>
          <w:sz w:val="24"/>
        </w:rPr>
        <w:t>e</w:t>
      </w:r>
      <w:r w:rsidRPr="001505EE">
        <w:rPr>
          <w:rFonts w:ascii="Calibri Light" w:hAnsi="Calibri Light" w:cs="Arial"/>
          <w:color w:val="000000" w:themeColor="text1"/>
          <w:sz w:val="24"/>
        </w:rPr>
        <w:t xml:space="preserve"> gerek kalmadan uzaktan bağlan</w:t>
      </w:r>
      <w:r w:rsidR="00901938" w:rsidRPr="001505EE">
        <w:rPr>
          <w:rFonts w:ascii="Calibri Light" w:hAnsi="Calibri Light" w:cs="Arial"/>
          <w:color w:val="000000" w:themeColor="text1"/>
          <w:sz w:val="24"/>
        </w:rPr>
        <w:t>ılarak</w:t>
      </w:r>
      <w:r w:rsidRPr="001505EE">
        <w:rPr>
          <w:rFonts w:ascii="Calibri Light" w:hAnsi="Calibri Light" w:cs="Arial"/>
          <w:color w:val="000000" w:themeColor="text1"/>
          <w:sz w:val="24"/>
        </w:rPr>
        <w:t xml:space="preserve">, </w:t>
      </w:r>
      <w:r w:rsidR="004B5620" w:rsidRPr="001505EE">
        <w:rPr>
          <w:rFonts w:ascii="Calibri Light" w:hAnsi="Calibri Light" w:cs="Arial"/>
          <w:color w:val="000000" w:themeColor="text1"/>
          <w:sz w:val="24"/>
        </w:rPr>
        <w:t>u</w:t>
      </w:r>
      <w:r w:rsidR="00901938" w:rsidRPr="001505EE">
        <w:rPr>
          <w:rFonts w:ascii="Calibri Light" w:hAnsi="Calibri Light" w:cs="Arial"/>
          <w:color w:val="000000" w:themeColor="text1"/>
          <w:sz w:val="24"/>
        </w:rPr>
        <w:t>nutulan etiketin nerede olduğu</w:t>
      </w:r>
      <w:r w:rsidR="004B5620" w:rsidRPr="001505EE">
        <w:rPr>
          <w:rFonts w:ascii="Calibri Light" w:hAnsi="Calibri Light" w:cs="Arial"/>
          <w:color w:val="000000" w:themeColor="text1"/>
          <w:sz w:val="24"/>
        </w:rPr>
        <w:t xml:space="preserve"> tam olarak </w:t>
      </w:r>
      <w:r w:rsidR="00901938" w:rsidRPr="001505EE">
        <w:rPr>
          <w:rFonts w:ascii="Calibri Light" w:hAnsi="Calibri Light" w:cs="Arial"/>
          <w:color w:val="000000" w:themeColor="text1"/>
          <w:sz w:val="24"/>
        </w:rPr>
        <w:t xml:space="preserve">tespit edilebiliyor. </w:t>
      </w:r>
      <w:r w:rsidR="00EA3D8B" w:rsidRPr="001505EE">
        <w:rPr>
          <w:rFonts w:ascii="Calibri Light" w:hAnsi="Calibri Light" w:cs="Arial"/>
          <w:color w:val="000000" w:themeColor="text1"/>
          <w:sz w:val="24"/>
        </w:rPr>
        <w:t>Hem zamandan hem de maliyetten tasarruf ediliyor.</w:t>
      </w:r>
    </w:p>
    <w:p w:rsidR="001B6C51" w:rsidRPr="001505EE" w:rsidRDefault="001B6C51" w:rsidP="00D606F5">
      <w:pPr>
        <w:spacing w:line="240" w:lineRule="auto"/>
        <w:jc w:val="both"/>
        <w:rPr>
          <w:rFonts w:ascii="Calibri Light" w:hAnsi="Calibri Light" w:cs="Arial"/>
          <w:b/>
          <w:color w:val="000000" w:themeColor="text1"/>
          <w:sz w:val="24"/>
        </w:rPr>
      </w:pPr>
      <w:r w:rsidRPr="001505EE">
        <w:rPr>
          <w:rFonts w:ascii="Calibri Light" w:hAnsi="Calibri Light" w:cs="Arial"/>
          <w:b/>
          <w:color w:val="000000" w:themeColor="text1"/>
          <w:sz w:val="24"/>
        </w:rPr>
        <w:t>Özelleştirilebilen alarm sinyalleri ile mağazaya özel dil</w:t>
      </w:r>
    </w:p>
    <w:p w:rsidR="00513047" w:rsidRPr="001505EE" w:rsidRDefault="008855C7" w:rsidP="00D63DE0">
      <w:pPr>
        <w:spacing w:line="240" w:lineRule="auto"/>
        <w:jc w:val="both"/>
        <w:rPr>
          <w:rFonts w:ascii="Calibri Light" w:hAnsi="Calibri Light" w:cs="Arial"/>
          <w:color w:val="000000" w:themeColor="text1"/>
          <w:sz w:val="24"/>
        </w:rPr>
      </w:pPr>
      <w:r w:rsidRPr="001505EE">
        <w:rPr>
          <w:rFonts w:ascii="Calibri Light" w:hAnsi="Calibri Light" w:cs="Arial"/>
          <w:color w:val="000000" w:themeColor="text1"/>
          <w:sz w:val="24"/>
        </w:rPr>
        <w:t>Synergy Platformu i</w:t>
      </w:r>
      <w:r w:rsidR="009401EF" w:rsidRPr="001505EE">
        <w:rPr>
          <w:rFonts w:ascii="Calibri Light" w:hAnsi="Calibri Light" w:cs="Arial"/>
          <w:color w:val="000000" w:themeColor="text1"/>
          <w:sz w:val="24"/>
        </w:rPr>
        <w:t xml:space="preserve">çeri giren ve </w:t>
      </w:r>
      <w:r w:rsidR="00937761" w:rsidRPr="001505EE">
        <w:rPr>
          <w:rFonts w:ascii="Calibri Light" w:hAnsi="Calibri Light" w:cs="Arial"/>
          <w:color w:val="000000" w:themeColor="text1"/>
          <w:sz w:val="24"/>
        </w:rPr>
        <w:t>dışarı çıkan etiketler</w:t>
      </w:r>
      <w:r w:rsidR="001B6C51" w:rsidRPr="001505EE">
        <w:rPr>
          <w:rFonts w:ascii="Calibri Light" w:hAnsi="Calibri Light" w:cs="Arial"/>
          <w:color w:val="000000" w:themeColor="text1"/>
          <w:sz w:val="24"/>
        </w:rPr>
        <w:t xml:space="preserve">, metal folyo </w:t>
      </w:r>
      <w:r w:rsidR="009401EF" w:rsidRPr="001505EE">
        <w:rPr>
          <w:rFonts w:ascii="Calibri Light" w:hAnsi="Calibri Light" w:cs="Arial"/>
          <w:color w:val="000000" w:themeColor="text1"/>
          <w:sz w:val="24"/>
        </w:rPr>
        <w:t>yada</w:t>
      </w:r>
      <w:r w:rsidR="001B6C51" w:rsidRPr="001505EE">
        <w:rPr>
          <w:rFonts w:ascii="Calibri Light" w:hAnsi="Calibri Light" w:cs="Arial"/>
          <w:color w:val="000000" w:themeColor="text1"/>
          <w:sz w:val="24"/>
        </w:rPr>
        <w:t xml:space="preserve"> jammer </w:t>
      </w:r>
      <w:r w:rsidR="009401EF" w:rsidRPr="001505EE">
        <w:rPr>
          <w:rFonts w:ascii="Calibri Light" w:hAnsi="Calibri Light" w:cs="Arial"/>
          <w:color w:val="000000" w:themeColor="text1"/>
          <w:sz w:val="24"/>
        </w:rPr>
        <w:t xml:space="preserve">(sinyal kesici) </w:t>
      </w:r>
      <w:r w:rsidR="00937761" w:rsidRPr="001505EE">
        <w:rPr>
          <w:rFonts w:ascii="Calibri Light" w:hAnsi="Calibri Light" w:cs="Arial"/>
          <w:color w:val="000000" w:themeColor="text1"/>
          <w:sz w:val="24"/>
        </w:rPr>
        <w:t xml:space="preserve">kullanımı gibi durumlarda </w:t>
      </w:r>
      <w:r w:rsidR="001B6C51" w:rsidRPr="001505EE">
        <w:rPr>
          <w:rFonts w:ascii="Calibri Light" w:hAnsi="Calibri Light" w:cs="Arial"/>
          <w:color w:val="000000" w:themeColor="text1"/>
          <w:sz w:val="24"/>
        </w:rPr>
        <w:t xml:space="preserve">her </w:t>
      </w:r>
      <w:r w:rsidR="00EA3D8B" w:rsidRPr="001505EE">
        <w:rPr>
          <w:rFonts w:ascii="Calibri Light" w:hAnsi="Calibri Light" w:cs="Arial"/>
          <w:color w:val="000000" w:themeColor="text1"/>
          <w:sz w:val="24"/>
        </w:rPr>
        <w:t>olay</w:t>
      </w:r>
      <w:r w:rsidR="001B6C51" w:rsidRPr="001505EE">
        <w:rPr>
          <w:rFonts w:ascii="Calibri Light" w:hAnsi="Calibri Light" w:cs="Arial"/>
          <w:color w:val="000000" w:themeColor="text1"/>
          <w:sz w:val="24"/>
        </w:rPr>
        <w:t xml:space="preserve"> için fa</w:t>
      </w:r>
      <w:r w:rsidR="00937761" w:rsidRPr="001505EE">
        <w:rPr>
          <w:rFonts w:ascii="Calibri Light" w:hAnsi="Calibri Light" w:cs="Arial"/>
          <w:color w:val="000000" w:themeColor="text1"/>
          <w:sz w:val="24"/>
        </w:rPr>
        <w:t xml:space="preserve">rklı bir renk ve ses </w:t>
      </w:r>
      <w:r w:rsidRPr="001505EE">
        <w:rPr>
          <w:rFonts w:ascii="Calibri Light" w:hAnsi="Calibri Light" w:cs="Arial"/>
          <w:color w:val="000000" w:themeColor="text1"/>
          <w:sz w:val="24"/>
        </w:rPr>
        <w:t>ile sinyal verebiliyor.</w:t>
      </w:r>
      <w:r w:rsidR="001B6C51" w:rsidRPr="001505EE">
        <w:rPr>
          <w:rFonts w:ascii="Calibri Light" w:hAnsi="Calibri Light" w:cs="Arial"/>
          <w:color w:val="000000" w:themeColor="text1"/>
          <w:sz w:val="24"/>
        </w:rPr>
        <w:t xml:space="preserve"> </w:t>
      </w:r>
      <w:r w:rsidR="008A28ED" w:rsidRPr="001505EE">
        <w:rPr>
          <w:rFonts w:ascii="Calibri Light" w:hAnsi="Calibri Light" w:cs="Arial"/>
          <w:color w:val="000000" w:themeColor="text1"/>
          <w:sz w:val="24"/>
        </w:rPr>
        <w:t xml:space="preserve">Örneğin; </w:t>
      </w:r>
      <w:r w:rsidR="00937761" w:rsidRPr="001505EE">
        <w:rPr>
          <w:rFonts w:ascii="Calibri Light" w:hAnsi="Calibri Light" w:cs="Arial"/>
          <w:color w:val="000000" w:themeColor="text1"/>
          <w:sz w:val="24"/>
        </w:rPr>
        <w:t>sert etiketli bir ürün çıkarken sesli ve t</w:t>
      </w:r>
      <w:r w:rsidRPr="001505EE">
        <w:rPr>
          <w:rFonts w:ascii="Calibri Light" w:hAnsi="Calibri Light" w:cs="Arial"/>
          <w:color w:val="000000" w:themeColor="text1"/>
          <w:sz w:val="24"/>
        </w:rPr>
        <w:t>uruncu alarm, metal folyolu bir</w:t>
      </w:r>
      <w:r w:rsidR="00937761" w:rsidRPr="001505EE">
        <w:rPr>
          <w:rFonts w:ascii="Calibri Light" w:hAnsi="Calibri Light" w:cs="Arial"/>
          <w:color w:val="000000" w:themeColor="text1"/>
          <w:sz w:val="24"/>
        </w:rPr>
        <w:t xml:space="preserve"> </w:t>
      </w:r>
      <w:r w:rsidR="000A27B6" w:rsidRPr="001505EE">
        <w:rPr>
          <w:rFonts w:ascii="Calibri Light" w:hAnsi="Calibri Light" w:cs="Arial"/>
          <w:color w:val="000000" w:themeColor="text1"/>
          <w:sz w:val="24"/>
        </w:rPr>
        <w:t xml:space="preserve">çanta </w:t>
      </w:r>
      <w:r w:rsidR="00937761" w:rsidRPr="001505EE">
        <w:rPr>
          <w:rFonts w:ascii="Calibri Light" w:hAnsi="Calibri Light" w:cs="Arial"/>
          <w:color w:val="000000" w:themeColor="text1"/>
          <w:sz w:val="24"/>
        </w:rPr>
        <w:t xml:space="preserve">girdiğinde sessiz sarı alarm, jammer </w:t>
      </w:r>
      <w:r w:rsidR="000A27B6" w:rsidRPr="001505EE">
        <w:rPr>
          <w:rFonts w:ascii="Calibri Light" w:hAnsi="Calibri Light" w:cs="Arial"/>
          <w:color w:val="000000" w:themeColor="text1"/>
          <w:sz w:val="24"/>
        </w:rPr>
        <w:t xml:space="preserve">ile bloke edildiğinde </w:t>
      </w:r>
      <w:r w:rsidR="00937761" w:rsidRPr="001505EE">
        <w:rPr>
          <w:rFonts w:ascii="Calibri Light" w:hAnsi="Calibri Light" w:cs="Arial"/>
          <w:color w:val="000000" w:themeColor="text1"/>
          <w:sz w:val="24"/>
        </w:rPr>
        <w:t xml:space="preserve">kırmızı alarm </w:t>
      </w:r>
      <w:r w:rsidR="00EA3D8B" w:rsidRPr="001505EE">
        <w:rPr>
          <w:rFonts w:ascii="Calibri Light" w:hAnsi="Calibri Light" w:cs="Arial"/>
          <w:color w:val="000000" w:themeColor="text1"/>
          <w:sz w:val="24"/>
        </w:rPr>
        <w:t>ile haber verebiliyor.</w:t>
      </w:r>
      <w:r w:rsidR="00220DF0" w:rsidRPr="001505EE">
        <w:rPr>
          <w:rFonts w:ascii="Calibri Light" w:hAnsi="Calibri Light" w:cs="Arial"/>
          <w:color w:val="000000" w:themeColor="text1"/>
          <w:sz w:val="24"/>
        </w:rPr>
        <w:t xml:space="preserve"> Bu şekilde mağazanızdaki personel ile özel iletişim dili kurarken, operasyonel verimlilik sağlıyor. </w:t>
      </w:r>
    </w:p>
    <w:p w:rsidR="00692865" w:rsidRPr="001505EE" w:rsidRDefault="00692865" w:rsidP="002840D1">
      <w:pPr>
        <w:jc w:val="both"/>
        <w:rPr>
          <w:rFonts w:ascii="Calibri Light" w:hAnsi="Calibri Light" w:cs="Arial"/>
          <w:color w:val="000000" w:themeColor="text1"/>
          <w:szCs w:val="20"/>
        </w:rPr>
      </w:pPr>
      <w:r w:rsidRPr="001505EE">
        <w:rPr>
          <w:rFonts w:ascii="Calibri Light" w:hAnsi="Calibri Light" w:cs="Arial"/>
          <w:b/>
          <w:color w:val="000000" w:themeColor="text1"/>
          <w:sz w:val="24"/>
        </w:rPr>
        <w:t xml:space="preserve">Konuyla ilgili detaylı bilgi için: </w:t>
      </w:r>
      <w:hyperlink r:id="rId9" w:history="1">
        <w:r w:rsidRPr="001505EE">
          <w:rPr>
            <w:rStyle w:val="Hyperlink"/>
            <w:rFonts w:ascii="Calibri Light" w:hAnsi="Calibri Light" w:cs="Arial"/>
            <w:b/>
            <w:color w:val="000000" w:themeColor="text1"/>
            <w:sz w:val="24"/>
          </w:rPr>
          <w:t>http://www.sensormatic.com.tr</w:t>
        </w:r>
      </w:hyperlink>
    </w:p>
    <w:p w:rsidR="00692865" w:rsidRPr="001505EE" w:rsidRDefault="00692865" w:rsidP="007F21B5">
      <w:pPr>
        <w:pStyle w:val="ListParagraph"/>
        <w:jc w:val="both"/>
        <w:rPr>
          <w:rFonts w:ascii="Calibri Light" w:hAnsi="Calibri Light" w:cs="Arial"/>
          <w:b/>
          <w:bCs/>
          <w:color w:val="000000" w:themeColor="text1"/>
          <w:sz w:val="28"/>
        </w:rPr>
      </w:pPr>
    </w:p>
    <w:p w:rsidR="00FA28A3" w:rsidRDefault="00FA28A3" w:rsidP="004D7A80">
      <w:pPr>
        <w:spacing w:after="0" w:line="360" w:lineRule="auto"/>
        <w:jc w:val="both"/>
        <w:rPr>
          <w:rFonts w:ascii="Calibri Light" w:hAnsi="Calibri Light" w:cs="Arial"/>
          <w:b/>
          <w:bCs/>
          <w:color w:val="000000" w:themeColor="text1"/>
          <w:sz w:val="20"/>
          <w:szCs w:val="20"/>
        </w:rPr>
      </w:pPr>
    </w:p>
    <w:p w:rsidR="00FA28A3" w:rsidRDefault="00FA28A3" w:rsidP="004D7A80">
      <w:pPr>
        <w:spacing w:after="0" w:line="360" w:lineRule="auto"/>
        <w:jc w:val="both"/>
        <w:rPr>
          <w:rFonts w:ascii="Calibri Light" w:hAnsi="Calibri Light" w:cs="Arial"/>
          <w:b/>
          <w:bCs/>
          <w:color w:val="000000" w:themeColor="text1"/>
          <w:sz w:val="20"/>
          <w:szCs w:val="20"/>
        </w:rPr>
      </w:pPr>
    </w:p>
    <w:p w:rsidR="00FA28A3" w:rsidRDefault="00FA28A3" w:rsidP="004D7A80">
      <w:pPr>
        <w:spacing w:after="0" w:line="360" w:lineRule="auto"/>
        <w:jc w:val="both"/>
        <w:rPr>
          <w:rFonts w:ascii="Calibri Light" w:hAnsi="Calibri Light" w:cs="Arial"/>
          <w:b/>
          <w:bCs/>
          <w:color w:val="000000" w:themeColor="text1"/>
          <w:sz w:val="20"/>
          <w:szCs w:val="20"/>
        </w:rPr>
      </w:pPr>
    </w:p>
    <w:p w:rsidR="004D7A80" w:rsidRPr="001505EE" w:rsidRDefault="004D7A80" w:rsidP="004D7A80">
      <w:pPr>
        <w:spacing w:after="0" w:line="360" w:lineRule="auto"/>
        <w:jc w:val="both"/>
        <w:rPr>
          <w:rFonts w:ascii="Calibri Light" w:hAnsi="Calibri Light" w:cs="Arial"/>
          <w:color w:val="000000" w:themeColor="text1"/>
          <w:sz w:val="20"/>
          <w:szCs w:val="20"/>
        </w:rPr>
      </w:pPr>
      <w:bookmarkStart w:id="0" w:name="_GoBack"/>
      <w:bookmarkEnd w:id="0"/>
      <w:r w:rsidRPr="001505EE">
        <w:rPr>
          <w:rFonts w:ascii="Calibri Light" w:hAnsi="Calibri Light" w:cs="Arial"/>
          <w:b/>
          <w:bCs/>
          <w:color w:val="000000" w:themeColor="text1"/>
          <w:sz w:val="20"/>
          <w:szCs w:val="20"/>
        </w:rPr>
        <w:t>Sensormatic Güvenlik Hizmetleri</w:t>
      </w:r>
      <w:r w:rsidRPr="001505EE">
        <w:rPr>
          <w:rFonts w:ascii="Calibri Light" w:hAnsi="Calibri Light" w:cs="Arial"/>
          <w:color w:val="000000" w:themeColor="text1"/>
          <w:sz w:val="20"/>
          <w:szCs w:val="20"/>
        </w:rPr>
        <w:t>;</w:t>
      </w:r>
      <w:r w:rsidRPr="001505EE">
        <w:rPr>
          <w:rFonts w:ascii="MS Gothic" w:eastAsia="MS Gothic" w:hAnsi="MS Gothic" w:cs="MS Gothic" w:hint="eastAsia"/>
          <w:color w:val="000000" w:themeColor="text1"/>
          <w:sz w:val="20"/>
          <w:szCs w:val="20"/>
        </w:rPr>
        <w:t> </w:t>
      </w:r>
      <w:r w:rsidRPr="001505EE">
        <w:rPr>
          <w:rFonts w:ascii="Calibri Light" w:hAnsi="Calibri Light" w:cs="Arial"/>
          <w:color w:val="000000" w:themeColor="text1"/>
          <w:sz w:val="20"/>
          <w:szCs w:val="20"/>
        </w:rPr>
        <w:t>23 yıldır sektör lideri olarak hizmet veren Sensormatic, sektöre ve ihtiyaca özel tasarladığı marka bağımsız çözümlerle öne çıkan bir tek</w:t>
      </w:r>
      <w:r w:rsidR="00395EEE" w:rsidRPr="001505EE">
        <w:rPr>
          <w:rFonts w:ascii="Calibri Light" w:hAnsi="Calibri Light" w:cs="Arial"/>
          <w:color w:val="000000" w:themeColor="text1"/>
          <w:sz w:val="20"/>
          <w:szCs w:val="20"/>
        </w:rPr>
        <w:t>nolojik çözüm entegratörüdür. 263</w:t>
      </w:r>
      <w:r w:rsidRPr="001505EE">
        <w:rPr>
          <w:rFonts w:ascii="Calibri Light" w:hAnsi="Calibri Light" w:cs="Arial"/>
          <w:color w:val="000000" w:themeColor="text1"/>
          <w:sz w:val="20"/>
          <w:szCs w:val="20"/>
        </w:rPr>
        <w:t xml:space="preserve"> çalışanı ve Türkiye’deki 12 ofisi ile Perakende, Havacılık, Kamu ve Adalet, Bankacılık ve Finans, Ticari ve Endüstriyel, Enerji, Sağlık, Eğitim, Lojistik, Spor, Turizm ve Otelcilik alanlarına güvenlik ve operasyonel verimliliğe doğrudan etki eden teknolojik çözümler sunar. Sensormatic’in sunduğu çözümler; video izleme ve geçiş kontrol çözümleri, biyometrik sistemler, çevre güvenlik sistemleri, yangın algılama ve alarm çözümleri, elektronik ürün takip çözümleri, kişi sayma sistemleri, kablolu ve kablosuz ağ çözümleri gibi yenilikçi ve entegre teknolojilerden oluşur. </w:t>
      </w:r>
      <w:r w:rsidRPr="001505EE">
        <w:rPr>
          <w:rFonts w:ascii="MS Gothic" w:eastAsia="MS Gothic" w:hAnsi="MS Gothic" w:cs="MS Gothic" w:hint="eastAsia"/>
          <w:color w:val="000000" w:themeColor="text1"/>
          <w:sz w:val="20"/>
          <w:szCs w:val="20"/>
        </w:rPr>
        <w:t> </w:t>
      </w:r>
    </w:p>
    <w:p w:rsidR="004D7A80" w:rsidRPr="001505EE" w:rsidRDefault="004D7A80" w:rsidP="004D7A80">
      <w:pPr>
        <w:spacing w:after="0" w:line="360" w:lineRule="auto"/>
        <w:jc w:val="both"/>
        <w:rPr>
          <w:rFonts w:ascii="Calibri Light" w:hAnsi="Calibri Light" w:cs="Arial"/>
          <w:b/>
          <w:color w:val="000000" w:themeColor="text1"/>
          <w:sz w:val="20"/>
          <w:szCs w:val="20"/>
        </w:rPr>
      </w:pPr>
      <w:r w:rsidRPr="001505EE">
        <w:rPr>
          <w:rFonts w:ascii="Calibri Light" w:hAnsi="Calibri Light" w:cs="Arial"/>
          <w:i/>
          <w:iCs/>
          <w:color w:val="000000" w:themeColor="text1"/>
          <w:sz w:val="20"/>
          <w:szCs w:val="20"/>
        </w:rPr>
        <w:t>*Sensormatic bir Securitas Grup şirketidir.</w:t>
      </w:r>
      <w:r w:rsidRPr="001505EE">
        <w:rPr>
          <w:rFonts w:ascii="MS Gothic" w:eastAsia="MS Gothic" w:hAnsi="MS Gothic" w:cs="MS Gothic" w:hint="eastAsia"/>
          <w:color w:val="000000" w:themeColor="text1"/>
          <w:sz w:val="20"/>
          <w:szCs w:val="20"/>
        </w:rPr>
        <w:t> </w:t>
      </w:r>
      <w:r w:rsidRPr="001505EE">
        <w:rPr>
          <w:rFonts w:ascii="Calibri Light" w:hAnsi="Calibri Light" w:cs="Arial"/>
          <w:color w:val="000000" w:themeColor="text1"/>
          <w:sz w:val="20"/>
          <w:szCs w:val="20"/>
        </w:rPr>
        <w:t> </w:t>
      </w:r>
      <w:r w:rsidRPr="001505EE">
        <w:rPr>
          <w:rFonts w:ascii="Calibri Light" w:hAnsi="Calibri Light" w:cs="Arial"/>
          <w:b/>
          <w:color w:val="000000" w:themeColor="text1"/>
          <w:sz w:val="20"/>
          <w:szCs w:val="20"/>
        </w:rPr>
        <w:t xml:space="preserve">  </w:t>
      </w:r>
    </w:p>
    <w:p w:rsidR="00215051" w:rsidRPr="001505EE" w:rsidRDefault="00215051" w:rsidP="007F21B5">
      <w:pPr>
        <w:jc w:val="both"/>
        <w:rPr>
          <w:rFonts w:ascii="Calibri Light" w:hAnsi="Calibri Light" w:cs="Arial"/>
          <w:b/>
          <w:color w:val="000000" w:themeColor="text1"/>
          <w:sz w:val="24"/>
          <w:szCs w:val="20"/>
        </w:rPr>
      </w:pPr>
    </w:p>
    <w:p w:rsidR="00215051" w:rsidRPr="001505EE" w:rsidRDefault="00215051" w:rsidP="007F21B5">
      <w:pPr>
        <w:jc w:val="both"/>
        <w:rPr>
          <w:rFonts w:ascii="Calibri Light" w:hAnsi="Calibri Light" w:cs="Arial"/>
          <w:b/>
          <w:color w:val="000000" w:themeColor="text1"/>
          <w:szCs w:val="20"/>
        </w:rPr>
      </w:pPr>
    </w:p>
    <w:sectPr w:rsidR="00215051" w:rsidRPr="001505EE" w:rsidSect="008D166D">
      <w:headerReference w:type="even" r:id="rId10"/>
      <w:headerReference w:type="default" r:id="rId11"/>
      <w:footerReference w:type="default" r:id="rId12"/>
      <w:head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C6" w:rsidRDefault="008364C6" w:rsidP="00D12843">
      <w:pPr>
        <w:spacing w:after="0" w:line="240" w:lineRule="auto"/>
      </w:pPr>
      <w:r>
        <w:separator/>
      </w:r>
    </w:p>
  </w:endnote>
  <w:endnote w:type="continuationSeparator" w:id="0">
    <w:p w:rsidR="008364C6" w:rsidRDefault="008364C6" w:rsidP="00D1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1" w:rsidRDefault="002840D1">
    <w:pPr>
      <w:pStyle w:val="Footer"/>
    </w:pPr>
    <w:r>
      <w:rPr>
        <w:noProof/>
      </w:rPr>
      <w:drawing>
        <wp:anchor distT="0" distB="0" distL="114300" distR="114300" simplePos="0" relativeHeight="251661312" behindDoc="1" locked="0" layoutInCell="1" allowOverlap="1" wp14:anchorId="0BF54387" wp14:editId="5B2C4E36">
          <wp:simplePos x="0" y="0"/>
          <wp:positionH relativeFrom="column">
            <wp:posOffset>4731385</wp:posOffset>
          </wp:positionH>
          <wp:positionV relativeFrom="paragraph">
            <wp:posOffset>-226695</wp:posOffset>
          </wp:positionV>
          <wp:extent cx="1922780" cy="849630"/>
          <wp:effectExtent l="0" t="0" r="1270" b="7620"/>
          <wp:wrapTight wrapText="bothSides">
            <wp:wrapPolygon edited="0">
              <wp:start x="0" y="0"/>
              <wp:lineTo x="0" y="21309"/>
              <wp:lineTo x="21400" y="21309"/>
              <wp:lineTo x="214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339"/>
                  <a:stretch/>
                </pic:blipFill>
                <pic:spPr bwMode="auto">
                  <a:xfrm>
                    <a:off x="0" y="0"/>
                    <a:ext cx="1922780"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C6" w:rsidRDefault="008364C6" w:rsidP="00D12843">
      <w:pPr>
        <w:spacing w:after="0" w:line="240" w:lineRule="auto"/>
      </w:pPr>
      <w:r>
        <w:separator/>
      </w:r>
    </w:p>
  </w:footnote>
  <w:footnote w:type="continuationSeparator" w:id="0">
    <w:p w:rsidR="008364C6" w:rsidRDefault="008364C6" w:rsidP="00D12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1" w:rsidRDefault="008364C6">
    <w:pPr>
      <w:pStyle w:val="Header"/>
    </w:pPr>
    <w:r>
      <w:rPr>
        <w:noProof/>
      </w:rPr>
      <w:pict w14:anchorId="55F1F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45296" o:spid="_x0000_s2050" type="#_x0000_t75" style="position:absolute;margin-left:0;margin-top:0;width:592.3pt;height:804.95pt;z-index:-251657216;mso-position-horizontal:center;mso-position-horizontal-relative:margin;mso-position-vertical:center;mso-position-vertical-relative:margin" o:allowincell="f">
          <v:imagedata r:id="rId1" o:title="antetli-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1" w:rsidRDefault="00226B21">
    <w:pPr>
      <w:pStyle w:val="Header"/>
    </w:pPr>
    <w:r>
      <w:rPr>
        <w:noProof/>
      </w:rPr>
      <w:drawing>
        <wp:anchor distT="0" distB="0" distL="114300" distR="114300" simplePos="0" relativeHeight="251663360" behindDoc="1" locked="0" layoutInCell="1" allowOverlap="1" wp14:anchorId="73EC21C1" wp14:editId="03EDECF5">
          <wp:simplePos x="0" y="0"/>
          <wp:positionH relativeFrom="column">
            <wp:posOffset>-784860</wp:posOffset>
          </wp:positionH>
          <wp:positionV relativeFrom="paragraph">
            <wp:posOffset>45085</wp:posOffset>
          </wp:positionV>
          <wp:extent cx="2573020" cy="771525"/>
          <wp:effectExtent l="0" t="0" r="0" b="9525"/>
          <wp:wrapTight wrapText="bothSides">
            <wp:wrapPolygon edited="0">
              <wp:start x="0" y="0"/>
              <wp:lineTo x="0" y="21333"/>
              <wp:lineTo x="21429" y="2133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ormatic_Motto_tr.jpg"/>
                  <pic:cNvPicPr/>
                </pic:nvPicPr>
                <pic:blipFill>
                  <a:blip r:embed="rId1">
                    <a:extLst>
                      <a:ext uri="{28A0092B-C50C-407E-A947-70E740481C1C}">
                        <a14:useLocalDpi xmlns:a14="http://schemas.microsoft.com/office/drawing/2010/main" val="0"/>
                      </a:ext>
                    </a:extLst>
                  </a:blip>
                  <a:stretch>
                    <a:fillRect/>
                  </a:stretch>
                </pic:blipFill>
                <pic:spPr>
                  <a:xfrm>
                    <a:off x="0" y="0"/>
                    <a:ext cx="2573020"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1" w:rsidRDefault="008364C6">
    <w:pPr>
      <w:pStyle w:val="Header"/>
    </w:pPr>
    <w:r>
      <w:rPr>
        <w:noProof/>
      </w:rPr>
      <w:pict w14:anchorId="0623D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45295" o:spid="_x0000_s2049" type="#_x0000_t75" style="position:absolute;margin-left:0;margin-top:0;width:592.3pt;height:804.95pt;z-index:-251658240;mso-position-horizontal:center;mso-position-horizontal-relative:margin;mso-position-vertical:center;mso-position-vertical-relative:margin" o:allowincell="f">
          <v:imagedata r:id="rId1" o:title="antetli-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56B96"/>
    <w:multiLevelType w:val="hybridMultilevel"/>
    <w:tmpl w:val="5B928C06"/>
    <w:lvl w:ilvl="0" w:tplc="4B94F230">
      <w:start w:val="1"/>
      <w:numFmt w:val="bullet"/>
      <w:lvlText w:val=""/>
      <w:lvlJc w:val="left"/>
      <w:pPr>
        <w:tabs>
          <w:tab w:val="num" w:pos="720"/>
        </w:tabs>
        <w:ind w:left="720" w:hanging="360"/>
      </w:pPr>
      <w:rPr>
        <w:rFonts w:ascii="Wingdings" w:hAnsi="Wingdings" w:hint="default"/>
      </w:rPr>
    </w:lvl>
    <w:lvl w:ilvl="1" w:tplc="E2A2E8EA" w:tentative="1">
      <w:start w:val="1"/>
      <w:numFmt w:val="bullet"/>
      <w:lvlText w:val=""/>
      <w:lvlJc w:val="left"/>
      <w:pPr>
        <w:tabs>
          <w:tab w:val="num" w:pos="1440"/>
        </w:tabs>
        <w:ind w:left="1440" w:hanging="360"/>
      </w:pPr>
      <w:rPr>
        <w:rFonts w:ascii="Wingdings" w:hAnsi="Wingdings" w:hint="default"/>
      </w:rPr>
    </w:lvl>
    <w:lvl w:ilvl="2" w:tplc="D8AE1132" w:tentative="1">
      <w:start w:val="1"/>
      <w:numFmt w:val="bullet"/>
      <w:lvlText w:val=""/>
      <w:lvlJc w:val="left"/>
      <w:pPr>
        <w:tabs>
          <w:tab w:val="num" w:pos="2160"/>
        </w:tabs>
        <w:ind w:left="2160" w:hanging="360"/>
      </w:pPr>
      <w:rPr>
        <w:rFonts w:ascii="Wingdings" w:hAnsi="Wingdings" w:hint="default"/>
      </w:rPr>
    </w:lvl>
    <w:lvl w:ilvl="3" w:tplc="EA5449E8" w:tentative="1">
      <w:start w:val="1"/>
      <w:numFmt w:val="bullet"/>
      <w:lvlText w:val=""/>
      <w:lvlJc w:val="left"/>
      <w:pPr>
        <w:tabs>
          <w:tab w:val="num" w:pos="2880"/>
        </w:tabs>
        <w:ind w:left="2880" w:hanging="360"/>
      </w:pPr>
      <w:rPr>
        <w:rFonts w:ascii="Wingdings" w:hAnsi="Wingdings" w:hint="default"/>
      </w:rPr>
    </w:lvl>
    <w:lvl w:ilvl="4" w:tplc="B3EAA460" w:tentative="1">
      <w:start w:val="1"/>
      <w:numFmt w:val="bullet"/>
      <w:lvlText w:val=""/>
      <w:lvlJc w:val="left"/>
      <w:pPr>
        <w:tabs>
          <w:tab w:val="num" w:pos="3600"/>
        </w:tabs>
        <w:ind w:left="3600" w:hanging="360"/>
      </w:pPr>
      <w:rPr>
        <w:rFonts w:ascii="Wingdings" w:hAnsi="Wingdings" w:hint="default"/>
      </w:rPr>
    </w:lvl>
    <w:lvl w:ilvl="5" w:tplc="A628FB30" w:tentative="1">
      <w:start w:val="1"/>
      <w:numFmt w:val="bullet"/>
      <w:lvlText w:val=""/>
      <w:lvlJc w:val="left"/>
      <w:pPr>
        <w:tabs>
          <w:tab w:val="num" w:pos="4320"/>
        </w:tabs>
        <w:ind w:left="4320" w:hanging="360"/>
      </w:pPr>
      <w:rPr>
        <w:rFonts w:ascii="Wingdings" w:hAnsi="Wingdings" w:hint="default"/>
      </w:rPr>
    </w:lvl>
    <w:lvl w:ilvl="6" w:tplc="F578A730" w:tentative="1">
      <w:start w:val="1"/>
      <w:numFmt w:val="bullet"/>
      <w:lvlText w:val=""/>
      <w:lvlJc w:val="left"/>
      <w:pPr>
        <w:tabs>
          <w:tab w:val="num" w:pos="5040"/>
        </w:tabs>
        <w:ind w:left="5040" w:hanging="360"/>
      </w:pPr>
      <w:rPr>
        <w:rFonts w:ascii="Wingdings" w:hAnsi="Wingdings" w:hint="default"/>
      </w:rPr>
    </w:lvl>
    <w:lvl w:ilvl="7" w:tplc="7FBCEC3C" w:tentative="1">
      <w:start w:val="1"/>
      <w:numFmt w:val="bullet"/>
      <w:lvlText w:val=""/>
      <w:lvlJc w:val="left"/>
      <w:pPr>
        <w:tabs>
          <w:tab w:val="num" w:pos="5760"/>
        </w:tabs>
        <w:ind w:left="5760" w:hanging="360"/>
      </w:pPr>
      <w:rPr>
        <w:rFonts w:ascii="Wingdings" w:hAnsi="Wingdings" w:hint="default"/>
      </w:rPr>
    </w:lvl>
    <w:lvl w:ilvl="8" w:tplc="4170F242" w:tentative="1">
      <w:start w:val="1"/>
      <w:numFmt w:val="bullet"/>
      <w:lvlText w:val=""/>
      <w:lvlJc w:val="left"/>
      <w:pPr>
        <w:tabs>
          <w:tab w:val="num" w:pos="6480"/>
        </w:tabs>
        <w:ind w:left="6480" w:hanging="360"/>
      </w:pPr>
      <w:rPr>
        <w:rFonts w:ascii="Wingdings" w:hAnsi="Wingdings" w:hint="default"/>
      </w:rPr>
    </w:lvl>
  </w:abstractNum>
  <w:abstractNum w:abstractNumId="2">
    <w:nsid w:val="10D0317A"/>
    <w:multiLevelType w:val="hybridMultilevel"/>
    <w:tmpl w:val="917EFC36"/>
    <w:lvl w:ilvl="0" w:tplc="327E8FD0">
      <w:start w:val="1"/>
      <w:numFmt w:val="bullet"/>
      <w:lvlText w:val=""/>
      <w:lvlJc w:val="left"/>
      <w:pPr>
        <w:tabs>
          <w:tab w:val="num" w:pos="720"/>
        </w:tabs>
        <w:ind w:left="720" w:hanging="360"/>
      </w:pPr>
      <w:rPr>
        <w:rFonts w:ascii="Wingdings" w:hAnsi="Wingdings" w:hint="default"/>
      </w:rPr>
    </w:lvl>
    <w:lvl w:ilvl="1" w:tplc="AAF88CFC" w:tentative="1">
      <w:start w:val="1"/>
      <w:numFmt w:val="bullet"/>
      <w:lvlText w:val=""/>
      <w:lvlJc w:val="left"/>
      <w:pPr>
        <w:tabs>
          <w:tab w:val="num" w:pos="1440"/>
        </w:tabs>
        <w:ind w:left="1440" w:hanging="360"/>
      </w:pPr>
      <w:rPr>
        <w:rFonts w:ascii="Wingdings" w:hAnsi="Wingdings" w:hint="default"/>
      </w:rPr>
    </w:lvl>
    <w:lvl w:ilvl="2" w:tplc="238AACEC" w:tentative="1">
      <w:start w:val="1"/>
      <w:numFmt w:val="bullet"/>
      <w:lvlText w:val=""/>
      <w:lvlJc w:val="left"/>
      <w:pPr>
        <w:tabs>
          <w:tab w:val="num" w:pos="2160"/>
        </w:tabs>
        <w:ind w:left="2160" w:hanging="360"/>
      </w:pPr>
      <w:rPr>
        <w:rFonts w:ascii="Wingdings" w:hAnsi="Wingdings" w:hint="default"/>
      </w:rPr>
    </w:lvl>
    <w:lvl w:ilvl="3" w:tplc="8FB0C8F6" w:tentative="1">
      <w:start w:val="1"/>
      <w:numFmt w:val="bullet"/>
      <w:lvlText w:val=""/>
      <w:lvlJc w:val="left"/>
      <w:pPr>
        <w:tabs>
          <w:tab w:val="num" w:pos="2880"/>
        </w:tabs>
        <w:ind w:left="2880" w:hanging="360"/>
      </w:pPr>
      <w:rPr>
        <w:rFonts w:ascii="Wingdings" w:hAnsi="Wingdings" w:hint="default"/>
      </w:rPr>
    </w:lvl>
    <w:lvl w:ilvl="4" w:tplc="39029382" w:tentative="1">
      <w:start w:val="1"/>
      <w:numFmt w:val="bullet"/>
      <w:lvlText w:val=""/>
      <w:lvlJc w:val="left"/>
      <w:pPr>
        <w:tabs>
          <w:tab w:val="num" w:pos="3600"/>
        </w:tabs>
        <w:ind w:left="3600" w:hanging="360"/>
      </w:pPr>
      <w:rPr>
        <w:rFonts w:ascii="Wingdings" w:hAnsi="Wingdings" w:hint="default"/>
      </w:rPr>
    </w:lvl>
    <w:lvl w:ilvl="5" w:tplc="4AB46B98" w:tentative="1">
      <w:start w:val="1"/>
      <w:numFmt w:val="bullet"/>
      <w:lvlText w:val=""/>
      <w:lvlJc w:val="left"/>
      <w:pPr>
        <w:tabs>
          <w:tab w:val="num" w:pos="4320"/>
        </w:tabs>
        <w:ind w:left="4320" w:hanging="360"/>
      </w:pPr>
      <w:rPr>
        <w:rFonts w:ascii="Wingdings" w:hAnsi="Wingdings" w:hint="default"/>
      </w:rPr>
    </w:lvl>
    <w:lvl w:ilvl="6" w:tplc="3BB03044" w:tentative="1">
      <w:start w:val="1"/>
      <w:numFmt w:val="bullet"/>
      <w:lvlText w:val=""/>
      <w:lvlJc w:val="left"/>
      <w:pPr>
        <w:tabs>
          <w:tab w:val="num" w:pos="5040"/>
        </w:tabs>
        <w:ind w:left="5040" w:hanging="360"/>
      </w:pPr>
      <w:rPr>
        <w:rFonts w:ascii="Wingdings" w:hAnsi="Wingdings" w:hint="default"/>
      </w:rPr>
    </w:lvl>
    <w:lvl w:ilvl="7" w:tplc="26A27BAA" w:tentative="1">
      <w:start w:val="1"/>
      <w:numFmt w:val="bullet"/>
      <w:lvlText w:val=""/>
      <w:lvlJc w:val="left"/>
      <w:pPr>
        <w:tabs>
          <w:tab w:val="num" w:pos="5760"/>
        </w:tabs>
        <w:ind w:left="5760" w:hanging="360"/>
      </w:pPr>
      <w:rPr>
        <w:rFonts w:ascii="Wingdings" w:hAnsi="Wingdings" w:hint="default"/>
      </w:rPr>
    </w:lvl>
    <w:lvl w:ilvl="8" w:tplc="9266F274" w:tentative="1">
      <w:start w:val="1"/>
      <w:numFmt w:val="bullet"/>
      <w:lvlText w:val=""/>
      <w:lvlJc w:val="left"/>
      <w:pPr>
        <w:tabs>
          <w:tab w:val="num" w:pos="6480"/>
        </w:tabs>
        <w:ind w:left="6480" w:hanging="360"/>
      </w:pPr>
      <w:rPr>
        <w:rFonts w:ascii="Wingdings" w:hAnsi="Wingdings" w:hint="default"/>
      </w:rPr>
    </w:lvl>
  </w:abstractNum>
  <w:abstractNum w:abstractNumId="3">
    <w:nsid w:val="18080ECB"/>
    <w:multiLevelType w:val="hybridMultilevel"/>
    <w:tmpl w:val="B28E8BBC"/>
    <w:lvl w:ilvl="0" w:tplc="2FA05D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E244CC"/>
    <w:multiLevelType w:val="hybridMultilevel"/>
    <w:tmpl w:val="ADF2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A2F08"/>
    <w:multiLevelType w:val="hybridMultilevel"/>
    <w:tmpl w:val="2906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50D6"/>
    <w:multiLevelType w:val="hybridMultilevel"/>
    <w:tmpl w:val="51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A0B53"/>
    <w:multiLevelType w:val="hybridMultilevel"/>
    <w:tmpl w:val="22F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730DD"/>
    <w:multiLevelType w:val="hybridMultilevel"/>
    <w:tmpl w:val="9F9810D6"/>
    <w:lvl w:ilvl="0" w:tplc="5D04D7C4">
      <w:start w:val="1"/>
      <w:numFmt w:val="bullet"/>
      <w:lvlText w:val=""/>
      <w:lvlJc w:val="left"/>
      <w:pPr>
        <w:tabs>
          <w:tab w:val="num" w:pos="720"/>
        </w:tabs>
        <w:ind w:left="720" w:hanging="360"/>
      </w:pPr>
      <w:rPr>
        <w:rFonts w:ascii="Wingdings" w:hAnsi="Wingdings" w:hint="default"/>
      </w:rPr>
    </w:lvl>
    <w:lvl w:ilvl="1" w:tplc="0E8A0122" w:tentative="1">
      <w:start w:val="1"/>
      <w:numFmt w:val="bullet"/>
      <w:lvlText w:val=""/>
      <w:lvlJc w:val="left"/>
      <w:pPr>
        <w:tabs>
          <w:tab w:val="num" w:pos="1440"/>
        </w:tabs>
        <w:ind w:left="1440" w:hanging="360"/>
      </w:pPr>
      <w:rPr>
        <w:rFonts w:ascii="Wingdings" w:hAnsi="Wingdings" w:hint="default"/>
      </w:rPr>
    </w:lvl>
    <w:lvl w:ilvl="2" w:tplc="BED0D106" w:tentative="1">
      <w:start w:val="1"/>
      <w:numFmt w:val="bullet"/>
      <w:lvlText w:val=""/>
      <w:lvlJc w:val="left"/>
      <w:pPr>
        <w:tabs>
          <w:tab w:val="num" w:pos="2160"/>
        </w:tabs>
        <w:ind w:left="2160" w:hanging="360"/>
      </w:pPr>
      <w:rPr>
        <w:rFonts w:ascii="Wingdings" w:hAnsi="Wingdings" w:hint="default"/>
      </w:rPr>
    </w:lvl>
    <w:lvl w:ilvl="3" w:tplc="5DC4A9CE" w:tentative="1">
      <w:start w:val="1"/>
      <w:numFmt w:val="bullet"/>
      <w:lvlText w:val=""/>
      <w:lvlJc w:val="left"/>
      <w:pPr>
        <w:tabs>
          <w:tab w:val="num" w:pos="2880"/>
        </w:tabs>
        <w:ind w:left="2880" w:hanging="360"/>
      </w:pPr>
      <w:rPr>
        <w:rFonts w:ascii="Wingdings" w:hAnsi="Wingdings" w:hint="default"/>
      </w:rPr>
    </w:lvl>
    <w:lvl w:ilvl="4" w:tplc="ED16F1AE" w:tentative="1">
      <w:start w:val="1"/>
      <w:numFmt w:val="bullet"/>
      <w:lvlText w:val=""/>
      <w:lvlJc w:val="left"/>
      <w:pPr>
        <w:tabs>
          <w:tab w:val="num" w:pos="3600"/>
        </w:tabs>
        <w:ind w:left="3600" w:hanging="360"/>
      </w:pPr>
      <w:rPr>
        <w:rFonts w:ascii="Wingdings" w:hAnsi="Wingdings" w:hint="default"/>
      </w:rPr>
    </w:lvl>
    <w:lvl w:ilvl="5" w:tplc="4716863C" w:tentative="1">
      <w:start w:val="1"/>
      <w:numFmt w:val="bullet"/>
      <w:lvlText w:val=""/>
      <w:lvlJc w:val="left"/>
      <w:pPr>
        <w:tabs>
          <w:tab w:val="num" w:pos="4320"/>
        </w:tabs>
        <w:ind w:left="4320" w:hanging="360"/>
      </w:pPr>
      <w:rPr>
        <w:rFonts w:ascii="Wingdings" w:hAnsi="Wingdings" w:hint="default"/>
      </w:rPr>
    </w:lvl>
    <w:lvl w:ilvl="6" w:tplc="0ECE3834" w:tentative="1">
      <w:start w:val="1"/>
      <w:numFmt w:val="bullet"/>
      <w:lvlText w:val=""/>
      <w:lvlJc w:val="left"/>
      <w:pPr>
        <w:tabs>
          <w:tab w:val="num" w:pos="5040"/>
        </w:tabs>
        <w:ind w:left="5040" w:hanging="360"/>
      </w:pPr>
      <w:rPr>
        <w:rFonts w:ascii="Wingdings" w:hAnsi="Wingdings" w:hint="default"/>
      </w:rPr>
    </w:lvl>
    <w:lvl w:ilvl="7" w:tplc="791495D6" w:tentative="1">
      <w:start w:val="1"/>
      <w:numFmt w:val="bullet"/>
      <w:lvlText w:val=""/>
      <w:lvlJc w:val="left"/>
      <w:pPr>
        <w:tabs>
          <w:tab w:val="num" w:pos="5760"/>
        </w:tabs>
        <w:ind w:left="5760" w:hanging="360"/>
      </w:pPr>
      <w:rPr>
        <w:rFonts w:ascii="Wingdings" w:hAnsi="Wingdings" w:hint="default"/>
      </w:rPr>
    </w:lvl>
    <w:lvl w:ilvl="8" w:tplc="D4D0D07A" w:tentative="1">
      <w:start w:val="1"/>
      <w:numFmt w:val="bullet"/>
      <w:lvlText w:val=""/>
      <w:lvlJc w:val="left"/>
      <w:pPr>
        <w:tabs>
          <w:tab w:val="num" w:pos="6480"/>
        </w:tabs>
        <w:ind w:left="6480" w:hanging="360"/>
      </w:pPr>
      <w:rPr>
        <w:rFonts w:ascii="Wingdings" w:hAnsi="Wingdings" w:hint="default"/>
      </w:rPr>
    </w:lvl>
  </w:abstractNum>
  <w:abstractNum w:abstractNumId="9">
    <w:nsid w:val="5BB571FF"/>
    <w:multiLevelType w:val="hybridMultilevel"/>
    <w:tmpl w:val="4900F144"/>
    <w:lvl w:ilvl="0" w:tplc="42F2C142">
      <w:start w:val="1"/>
      <w:numFmt w:val="bullet"/>
      <w:lvlText w:val=""/>
      <w:lvlJc w:val="left"/>
      <w:pPr>
        <w:tabs>
          <w:tab w:val="num" w:pos="720"/>
        </w:tabs>
        <w:ind w:left="720" w:hanging="360"/>
      </w:pPr>
      <w:rPr>
        <w:rFonts w:ascii="Wingdings" w:hAnsi="Wingdings" w:hint="default"/>
      </w:rPr>
    </w:lvl>
    <w:lvl w:ilvl="1" w:tplc="B70E08F6" w:tentative="1">
      <w:start w:val="1"/>
      <w:numFmt w:val="bullet"/>
      <w:lvlText w:val=""/>
      <w:lvlJc w:val="left"/>
      <w:pPr>
        <w:tabs>
          <w:tab w:val="num" w:pos="1440"/>
        </w:tabs>
        <w:ind w:left="1440" w:hanging="360"/>
      </w:pPr>
      <w:rPr>
        <w:rFonts w:ascii="Wingdings" w:hAnsi="Wingdings" w:hint="default"/>
      </w:rPr>
    </w:lvl>
    <w:lvl w:ilvl="2" w:tplc="1236FC72" w:tentative="1">
      <w:start w:val="1"/>
      <w:numFmt w:val="bullet"/>
      <w:lvlText w:val=""/>
      <w:lvlJc w:val="left"/>
      <w:pPr>
        <w:tabs>
          <w:tab w:val="num" w:pos="2160"/>
        </w:tabs>
        <w:ind w:left="2160" w:hanging="360"/>
      </w:pPr>
      <w:rPr>
        <w:rFonts w:ascii="Wingdings" w:hAnsi="Wingdings" w:hint="default"/>
      </w:rPr>
    </w:lvl>
    <w:lvl w:ilvl="3" w:tplc="60C6180A" w:tentative="1">
      <w:start w:val="1"/>
      <w:numFmt w:val="bullet"/>
      <w:lvlText w:val=""/>
      <w:lvlJc w:val="left"/>
      <w:pPr>
        <w:tabs>
          <w:tab w:val="num" w:pos="2880"/>
        </w:tabs>
        <w:ind w:left="2880" w:hanging="360"/>
      </w:pPr>
      <w:rPr>
        <w:rFonts w:ascii="Wingdings" w:hAnsi="Wingdings" w:hint="default"/>
      </w:rPr>
    </w:lvl>
    <w:lvl w:ilvl="4" w:tplc="AA7CC7BC" w:tentative="1">
      <w:start w:val="1"/>
      <w:numFmt w:val="bullet"/>
      <w:lvlText w:val=""/>
      <w:lvlJc w:val="left"/>
      <w:pPr>
        <w:tabs>
          <w:tab w:val="num" w:pos="3600"/>
        </w:tabs>
        <w:ind w:left="3600" w:hanging="360"/>
      </w:pPr>
      <w:rPr>
        <w:rFonts w:ascii="Wingdings" w:hAnsi="Wingdings" w:hint="default"/>
      </w:rPr>
    </w:lvl>
    <w:lvl w:ilvl="5" w:tplc="26A26962" w:tentative="1">
      <w:start w:val="1"/>
      <w:numFmt w:val="bullet"/>
      <w:lvlText w:val=""/>
      <w:lvlJc w:val="left"/>
      <w:pPr>
        <w:tabs>
          <w:tab w:val="num" w:pos="4320"/>
        </w:tabs>
        <w:ind w:left="4320" w:hanging="360"/>
      </w:pPr>
      <w:rPr>
        <w:rFonts w:ascii="Wingdings" w:hAnsi="Wingdings" w:hint="default"/>
      </w:rPr>
    </w:lvl>
    <w:lvl w:ilvl="6" w:tplc="6F0A5D6C" w:tentative="1">
      <w:start w:val="1"/>
      <w:numFmt w:val="bullet"/>
      <w:lvlText w:val=""/>
      <w:lvlJc w:val="left"/>
      <w:pPr>
        <w:tabs>
          <w:tab w:val="num" w:pos="5040"/>
        </w:tabs>
        <w:ind w:left="5040" w:hanging="360"/>
      </w:pPr>
      <w:rPr>
        <w:rFonts w:ascii="Wingdings" w:hAnsi="Wingdings" w:hint="default"/>
      </w:rPr>
    </w:lvl>
    <w:lvl w:ilvl="7" w:tplc="7174D07C" w:tentative="1">
      <w:start w:val="1"/>
      <w:numFmt w:val="bullet"/>
      <w:lvlText w:val=""/>
      <w:lvlJc w:val="left"/>
      <w:pPr>
        <w:tabs>
          <w:tab w:val="num" w:pos="5760"/>
        </w:tabs>
        <w:ind w:left="5760" w:hanging="360"/>
      </w:pPr>
      <w:rPr>
        <w:rFonts w:ascii="Wingdings" w:hAnsi="Wingdings" w:hint="default"/>
      </w:rPr>
    </w:lvl>
    <w:lvl w:ilvl="8" w:tplc="CD642AAE" w:tentative="1">
      <w:start w:val="1"/>
      <w:numFmt w:val="bullet"/>
      <w:lvlText w:val=""/>
      <w:lvlJc w:val="left"/>
      <w:pPr>
        <w:tabs>
          <w:tab w:val="num" w:pos="6480"/>
        </w:tabs>
        <w:ind w:left="6480" w:hanging="360"/>
      </w:pPr>
      <w:rPr>
        <w:rFonts w:ascii="Wingdings" w:hAnsi="Wingdings" w:hint="default"/>
      </w:rPr>
    </w:lvl>
  </w:abstractNum>
  <w:abstractNum w:abstractNumId="10">
    <w:nsid w:val="61FA09FE"/>
    <w:multiLevelType w:val="hybridMultilevel"/>
    <w:tmpl w:val="2F1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82B38"/>
    <w:multiLevelType w:val="hybridMultilevel"/>
    <w:tmpl w:val="81B6C6A0"/>
    <w:lvl w:ilvl="0" w:tplc="9E6AB95A">
      <w:start w:val="1"/>
      <w:numFmt w:val="bullet"/>
      <w:lvlText w:val=""/>
      <w:lvlJc w:val="left"/>
      <w:pPr>
        <w:tabs>
          <w:tab w:val="num" w:pos="720"/>
        </w:tabs>
        <w:ind w:left="720" w:hanging="360"/>
      </w:pPr>
      <w:rPr>
        <w:rFonts w:ascii="Wingdings" w:hAnsi="Wingdings" w:hint="default"/>
      </w:rPr>
    </w:lvl>
    <w:lvl w:ilvl="1" w:tplc="40CE7982" w:tentative="1">
      <w:start w:val="1"/>
      <w:numFmt w:val="bullet"/>
      <w:lvlText w:val=""/>
      <w:lvlJc w:val="left"/>
      <w:pPr>
        <w:tabs>
          <w:tab w:val="num" w:pos="1440"/>
        </w:tabs>
        <w:ind w:left="1440" w:hanging="360"/>
      </w:pPr>
      <w:rPr>
        <w:rFonts w:ascii="Wingdings" w:hAnsi="Wingdings" w:hint="default"/>
      </w:rPr>
    </w:lvl>
    <w:lvl w:ilvl="2" w:tplc="082E21B2" w:tentative="1">
      <w:start w:val="1"/>
      <w:numFmt w:val="bullet"/>
      <w:lvlText w:val=""/>
      <w:lvlJc w:val="left"/>
      <w:pPr>
        <w:tabs>
          <w:tab w:val="num" w:pos="2160"/>
        </w:tabs>
        <w:ind w:left="2160" w:hanging="360"/>
      </w:pPr>
      <w:rPr>
        <w:rFonts w:ascii="Wingdings" w:hAnsi="Wingdings" w:hint="default"/>
      </w:rPr>
    </w:lvl>
    <w:lvl w:ilvl="3" w:tplc="F8D477F6" w:tentative="1">
      <w:start w:val="1"/>
      <w:numFmt w:val="bullet"/>
      <w:lvlText w:val=""/>
      <w:lvlJc w:val="left"/>
      <w:pPr>
        <w:tabs>
          <w:tab w:val="num" w:pos="2880"/>
        </w:tabs>
        <w:ind w:left="2880" w:hanging="360"/>
      </w:pPr>
      <w:rPr>
        <w:rFonts w:ascii="Wingdings" w:hAnsi="Wingdings" w:hint="default"/>
      </w:rPr>
    </w:lvl>
    <w:lvl w:ilvl="4" w:tplc="7C986D40" w:tentative="1">
      <w:start w:val="1"/>
      <w:numFmt w:val="bullet"/>
      <w:lvlText w:val=""/>
      <w:lvlJc w:val="left"/>
      <w:pPr>
        <w:tabs>
          <w:tab w:val="num" w:pos="3600"/>
        </w:tabs>
        <w:ind w:left="3600" w:hanging="360"/>
      </w:pPr>
      <w:rPr>
        <w:rFonts w:ascii="Wingdings" w:hAnsi="Wingdings" w:hint="default"/>
      </w:rPr>
    </w:lvl>
    <w:lvl w:ilvl="5" w:tplc="B9DA6EC6" w:tentative="1">
      <w:start w:val="1"/>
      <w:numFmt w:val="bullet"/>
      <w:lvlText w:val=""/>
      <w:lvlJc w:val="left"/>
      <w:pPr>
        <w:tabs>
          <w:tab w:val="num" w:pos="4320"/>
        </w:tabs>
        <w:ind w:left="4320" w:hanging="360"/>
      </w:pPr>
      <w:rPr>
        <w:rFonts w:ascii="Wingdings" w:hAnsi="Wingdings" w:hint="default"/>
      </w:rPr>
    </w:lvl>
    <w:lvl w:ilvl="6" w:tplc="1FBA7D58" w:tentative="1">
      <w:start w:val="1"/>
      <w:numFmt w:val="bullet"/>
      <w:lvlText w:val=""/>
      <w:lvlJc w:val="left"/>
      <w:pPr>
        <w:tabs>
          <w:tab w:val="num" w:pos="5040"/>
        </w:tabs>
        <w:ind w:left="5040" w:hanging="360"/>
      </w:pPr>
      <w:rPr>
        <w:rFonts w:ascii="Wingdings" w:hAnsi="Wingdings" w:hint="default"/>
      </w:rPr>
    </w:lvl>
    <w:lvl w:ilvl="7" w:tplc="0EA89E5E" w:tentative="1">
      <w:start w:val="1"/>
      <w:numFmt w:val="bullet"/>
      <w:lvlText w:val=""/>
      <w:lvlJc w:val="left"/>
      <w:pPr>
        <w:tabs>
          <w:tab w:val="num" w:pos="5760"/>
        </w:tabs>
        <w:ind w:left="5760" w:hanging="360"/>
      </w:pPr>
      <w:rPr>
        <w:rFonts w:ascii="Wingdings" w:hAnsi="Wingdings" w:hint="default"/>
      </w:rPr>
    </w:lvl>
    <w:lvl w:ilvl="8" w:tplc="0A6C26D8" w:tentative="1">
      <w:start w:val="1"/>
      <w:numFmt w:val="bullet"/>
      <w:lvlText w:val=""/>
      <w:lvlJc w:val="left"/>
      <w:pPr>
        <w:tabs>
          <w:tab w:val="num" w:pos="6480"/>
        </w:tabs>
        <w:ind w:left="6480" w:hanging="360"/>
      </w:pPr>
      <w:rPr>
        <w:rFonts w:ascii="Wingdings" w:hAnsi="Wingdings" w:hint="default"/>
      </w:rPr>
    </w:lvl>
  </w:abstractNum>
  <w:abstractNum w:abstractNumId="12">
    <w:nsid w:val="79E21D8A"/>
    <w:multiLevelType w:val="hybridMultilevel"/>
    <w:tmpl w:val="F2CC0C4C"/>
    <w:lvl w:ilvl="0" w:tplc="3490F158">
      <w:start w:val="1"/>
      <w:numFmt w:val="bullet"/>
      <w:lvlText w:val=""/>
      <w:lvlJc w:val="left"/>
      <w:pPr>
        <w:tabs>
          <w:tab w:val="num" w:pos="720"/>
        </w:tabs>
        <w:ind w:left="720" w:hanging="360"/>
      </w:pPr>
      <w:rPr>
        <w:rFonts w:ascii="Wingdings" w:hAnsi="Wingdings" w:hint="default"/>
      </w:rPr>
    </w:lvl>
    <w:lvl w:ilvl="1" w:tplc="6436F564" w:tentative="1">
      <w:start w:val="1"/>
      <w:numFmt w:val="bullet"/>
      <w:lvlText w:val=""/>
      <w:lvlJc w:val="left"/>
      <w:pPr>
        <w:tabs>
          <w:tab w:val="num" w:pos="1440"/>
        </w:tabs>
        <w:ind w:left="1440" w:hanging="360"/>
      </w:pPr>
      <w:rPr>
        <w:rFonts w:ascii="Wingdings" w:hAnsi="Wingdings" w:hint="default"/>
      </w:rPr>
    </w:lvl>
    <w:lvl w:ilvl="2" w:tplc="AF725E1A" w:tentative="1">
      <w:start w:val="1"/>
      <w:numFmt w:val="bullet"/>
      <w:lvlText w:val=""/>
      <w:lvlJc w:val="left"/>
      <w:pPr>
        <w:tabs>
          <w:tab w:val="num" w:pos="2160"/>
        </w:tabs>
        <w:ind w:left="2160" w:hanging="360"/>
      </w:pPr>
      <w:rPr>
        <w:rFonts w:ascii="Wingdings" w:hAnsi="Wingdings" w:hint="default"/>
      </w:rPr>
    </w:lvl>
    <w:lvl w:ilvl="3" w:tplc="9B269FD2" w:tentative="1">
      <w:start w:val="1"/>
      <w:numFmt w:val="bullet"/>
      <w:lvlText w:val=""/>
      <w:lvlJc w:val="left"/>
      <w:pPr>
        <w:tabs>
          <w:tab w:val="num" w:pos="2880"/>
        </w:tabs>
        <w:ind w:left="2880" w:hanging="360"/>
      </w:pPr>
      <w:rPr>
        <w:rFonts w:ascii="Wingdings" w:hAnsi="Wingdings" w:hint="default"/>
      </w:rPr>
    </w:lvl>
    <w:lvl w:ilvl="4" w:tplc="DFA8D886" w:tentative="1">
      <w:start w:val="1"/>
      <w:numFmt w:val="bullet"/>
      <w:lvlText w:val=""/>
      <w:lvlJc w:val="left"/>
      <w:pPr>
        <w:tabs>
          <w:tab w:val="num" w:pos="3600"/>
        </w:tabs>
        <w:ind w:left="3600" w:hanging="360"/>
      </w:pPr>
      <w:rPr>
        <w:rFonts w:ascii="Wingdings" w:hAnsi="Wingdings" w:hint="default"/>
      </w:rPr>
    </w:lvl>
    <w:lvl w:ilvl="5" w:tplc="4678F62C" w:tentative="1">
      <w:start w:val="1"/>
      <w:numFmt w:val="bullet"/>
      <w:lvlText w:val=""/>
      <w:lvlJc w:val="left"/>
      <w:pPr>
        <w:tabs>
          <w:tab w:val="num" w:pos="4320"/>
        </w:tabs>
        <w:ind w:left="4320" w:hanging="360"/>
      </w:pPr>
      <w:rPr>
        <w:rFonts w:ascii="Wingdings" w:hAnsi="Wingdings" w:hint="default"/>
      </w:rPr>
    </w:lvl>
    <w:lvl w:ilvl="6" w:tplc="8F1A4F3C" w:tentative="1">
      <w:start w:val="1"/>
      <w:numFmt w:val="bullet"/>
      <w:lvlText w:val=""/>
      <w:lvlJc w:val="left"/>
      <w:pPr>
        <w:tabs>
          <w:tab w:val="num" w:pos="5040"/>
        </w:tabs>
        <w:ind w:left="5040" w:hanging="360"/>
      </w:pPr>
      <w:rPr>
        <w:rFonts w:ascii="Wingdings" w:hAnsi="Wingdings" w:hint="default"/>
      </w:rPr>
    </w:lvl>
    <w:lvl w:ilvl="7" w:tplc="350A25D2" w:tentative="1">
      <w:start w:val="1"/>
      <w:numFmt w:val="bullet"/>
      <w:lvlText w:val=""/>
      <w:lvlJc w:val="left"/>
      <w:pPr>
        <w:tabs>
          <w:tab w:val="num" w:pos="5760"/>
        </w:tabs>
        <w:ind w:left="5760" w:hanging="360"/>
      </w:pPr>
      <w:rPr>
        <w:rFonts w:ascii="Wingdings" w:hAnsi="Wingdings" w:hint="default"/>
      </w:rPr>
    </w:lvl>
    <w:lvl w:ilvl="8" w:tplc="5ABAEA84" w:tentative="1">
      <w:start w:val="1"/>
      <w:numFmt w:val="bullet"/>
      <w:lvlText w:val=""/>
      <w:lvlJc w:val="left"/>
      <w:pPr>
        <w:tabs>
          <w:tab w:val="num" w:pos="6480"/>
        </w:tabs>
        <w:ind w:left="6480" w:hanging="360"/>
      </w:pPr>
      <w:rPr>
        <w:rFonts w:ascii="Wingdings" w:hAnsi="Wingdings" w:hint="default"/>
      </w:rPr>
    </w:lvl>
  </w:abstractNum>
  <w:abstractNum w:abstractNumId="13">
    <w:nsid w:val="7BEA090D"/>
    <w:multiLevelType w:val="hybridMultilevel"/>
    <w:tmpl w:val="E5B4EBD4"/>
    <w:lvl w:ilvl="0" w:tplc="45AC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2"/>
  </w:num>
  <w:num w:numId="5">
    <w:abstractNumId w:val="2"/>
  </w:num>
  <w:num w:numId="6">
    <w:abstractNumId w:val="6"/>
  </w:num>
  <w:num w:numId="7">
    <w:abstractNumId w:val="1"/>
  </w:num>
  <w:num w:numId="8">
    <w:abstractNumId w:val="11"/>
  </w:num>
  <w:num w:numId="9">
    <w:abstractNumId w:val="9"/>
  </w:num>
  <w:num w:numId="10">
    <w:abstractNumId w:val="8"/>
  </w:num>
  <w:num w:numId="11">
    <w:abstractNumId w:val="0"/>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F"/>
    <w:rsid w:val="00027C7F"/>
    <w:rsid w:val="000772F2"/>
    <w:rsid w:val="00090383"/>
    <w:rsid w:val="000A0375"/>
    <w:rsid w:val="000A27B6"/>
    <w:rsid w:val="000B2D04"/>
    <w:rsid w:val="000B3028"/>
    <w:rsid w:val="000B38AA"/>
    <w:rsid w:val="000B6B54"/>
    <w:rsid w:val="000C06A3"/>
    <w:rsid w:val="000C5CCC"/>
    <w:rsid w:val="000D49AD"/>
    <w:rsid w:val="000E6330"/>
    <w:rsid w:val="000F268A"/>
    <w:rsid w:val="000F2B1C"/>
    <w:rsid w:val="00100120"/>
    <w:rsid w:val="001108E2"/>
    <w:rsid w:val="00113184"/>
    <w:rsid w:val="00121B6A"/>
    <w:rsid w:val="001253EC"/>
    <w:rsid w:val="00133C29"/>
    <w:rsid w:val="00140B69"/>
    <w:rsid w:val="001505EE"/>
    <w:rsid w:val="0015095A"/>
    <w:rsid w:val="00163C30"/>
    <w:rsid w:val="00180AC9"/>
    <w:rsid w:val="00180CAE"/>
    <w:rsid w:val="00182019"/>
    <w:rsid w:val="00185791"/>
    <w:rsid w:val="00187599"/>
    <w:rsid w:val="00191D66"/>
    <w:rsid w:val="001B6C51"/>
    <w:rsid w:val="001D6164"/>
    <w:rsid w:val="00201F9B"/>
    <w:rsid w:val="00215051"/>
    <w:rsid w:val="00215C2D"/>
    <w:rsid w:val="00220DF0"/>
    <w:rsid w:val="00222F42"/>
    <w:rsid w:val="00224933"/>
    <w:rsid w:val="00226B21"/>
    <w:rsid w:val="00232798"/>
    <w:rsid w:val="00233AC3"/>
    <w:rsid w:val="00242027"/>
    <w:rsid w:val="00247A5B"/>
    <w:rsid w:val="00272DA7"/>
    <w:rsid w:val="002755DF"/>
    <w:rsid w:val="0028351F"/>
    <w:rsid w:val="002840D1"/>
    <w:rsid w:val="002855FB"/>
    <w:rsid w:val="002A2388"/>
    <w:rsid w:val="002B1CF0"/>
    <w:rsid w:val="002C4E60"/>
    <w:rsid w:val="002C6132"/>
    <w:rsid w:val="002D4F67"/>
    <w:rsid w:val="002F59BF"/>
    <w:rsid w:val="00300A18"/>
    <w:rsid w:val="00310C1B"/>
    <w:rsid w:val="00317AD8"/>
    <w:rsid w:val="00322198"/>
    <w:rsid w:val="00332BC7"/>
    <w:rsid w:val="00340787"/>
    <w:rsid w:val="00344611"/>
    <w:rsid w:val="00350582"/>
    <w:rsid w:val="003626C5"/>
    <w:rsid w:val="003714B4"/>
    <w:rsid w:val="003807A8"/>
    <w:rsid w:val="00384819"/>
    <w:rsid w:val="00394DE2"/>
    <w:rsid w:val="00395EEE"/>
    <w:rsid w:val="003B1F2D"/>
    <w:rsid w:val="003B501E"/>
    <w:rsid w:val="003C3559"/>
    <w:rsid w:val="003C4CCA"/>
    <w:rsid w:val="003C53E7"/>
    <w:rsid w:val="003D06D4"/>
    <w:rsid w:val="003F31A3"/>
    <w:rsid w:val="003F6D92"/>
    <w:rsid w:val="0041244C"/>
    <w:rsid w:val="004141B9"/>
    <w:rsid w:val="0042506D"/>
    <w:rsid w:val="00431F94"/>
    <w:rsid w:val="00436E16"/>
    <w:rsid w:val="004568C7"/>
    <w:rsid w:val="00473792"/>
    <w:rsid w:val="00495AE1"/>
    <w:rsid w:val="004B03DF"/>
    <w:rsid w:val="004B184F"/>
    <w:rsid w:val="004B1AB5"/>
    <w:rsid w:val="004B3EF7"/>
    <w:rsid w:val="004B538C"/>
    <w:rsid w:val="004B5620"/>
    <w:rsid w:val="004D5468"/>
    <w:rsid w:val="004D7A80"/>
    <w:rsid w:val="004E58FE"/>
    <w:rsid w:val="004F41AC"/>
    <w:rsid w:val="00505CC7"/>
    <w:rsid w:val="00513047"/>
    <w:rsid w:val="005311B5"/>
    <w:rsid w:val="00540240"/>
    <w:rsid w:val="00540DE6"/>
    <w:rsid w:val="00545F05"/>
    <w:rsid w:val="00551462"/>
    <w:rsid w:val="00552094"/>
    <w:rsid w:val="0055455C"/>
    <w:rsid w:val="0055599B"/>
    <w:rsid w:val="00555CF9"/>
    <w:rsid w:val="0057493C"/>
    <w:rsid w:val="00576643"/>
    <w:rsid w:val="005836ED"/>
    <w:rsid w:val="005B50B6"/>
    <w:rsid w:val="005F09D4"/>
    <w:rsid w:val="006119FC"/>
    <w:rsid w:val="00624F89"/>
    <w:rsid w:val="00626A20"/>
    <w:rsid w:val="00652A75"/>
    <w:rsid w:val="00655433"/>
    <w:rsid w:val="00657025"/>
    <w:rsid w:val="006660BC"/>
    <w:rsid w:val="00676E6C"/>
    <w:rsid w:val="006827BF"/>
    <w:rsid w:val="00692865"/>
    <w:rsid w:val="00696C32"/>
    <w:rsid w:val="006A2E5D"/>
    <w:rsid w:val="006B3BB2"/>
    <w:rsid w:val="006B5DE8"/>
    <w:rsid w:val="006B5FAA"/>
    <w:rsid w:val="006D02C3"/>
    <w:rsid w:val="006D66BF"/>
    <w:rsid w:val="006E6288"/>
    <w:rsid w:val="006E7BED"/>
    <w:rsid w:val="006F460E"/>
    <w:rsid w:val="00711C67"/>
    <w:rsid w:val="007156F9"/>
    <w:rsid w:val="007217D5"/>
    <w:rsid w:val="007374BE"/>
    <w:rsid w:val="00744FB8"/>
    <w:rsid w:val="0074728F"/>
    <w:rsid w:val="007475E3"/>
    <w:rsid w:val="00757F2F"/>
    <w:rsid w:val="0076272E"/>
    <w:rsid w:val="00764BBB"/>
    <w:rsid w:val="00765D2D"/>
    <w:rsid w:val="00771DBE"/>
    <w:rsid w:val="007760FC"/>
    <w:rsid w:val="00784F70"/>
    <w:rsid w:val="00785994"/>
    <w:rsid w:val="00790739"/>
    <w:rsid w:val="007A091A"/>
    <w:rsid w:val="007A5725"/>
    <w:rsid w:val="007A6AE2"/>
    <w:rsid w:val="007A6F65"/>
    <w:rsid w:val="007B23BE"/>
    <w:rsid w:val="007B262E"/>
    <w:rsid w:val="007C2A67"/>
    <w:rsid w:val="007D5491"/>
    <w:rsid w:val="007E523F"/>
    <w:rsid w:val="007F21B5"/>
    <w:rsid w:val="008364C6"/>
    <w:rsid w:val="008467E7"/>
    <w:rsid w:val="00865377"/>
    <w:rsid w:val="00875807"/>
    <w:rsid w:val="00884210"/>
    <w:rsid w:val="008855C7"/>
    <w:rsid w:val="00887D08"/>
    <w:rsid w:val="0089230C"/>
    <w:rsid w:val="008948BC"/>
    <w:rsid w:val="008959B5"/>
    <w:rsid w:val="008A082B"/>
    <w:rsid w:val="008A1A7A"/>
    <w:rsid w:val="008A28ED"/>
    <w:rsid w:val="008B7828"/>
    <w:rsid w:val="008C0E2E"/>
    <w:rsid w:val="008C4782"/>
    <w:rsid w:val="008D166D"/>
    <w:rsid w:val="008F43AD"/>
    <w:rsid w:val="00901938"/>
    <w:rsid w:val="0090286A"/>
    <w:rsid w:val="00902BAA"/>
    <w:rsid w:val="009138E0"/>
    <w:rsid w:val="00925B8E"/>
    <w:rsid w:val="009273BE"/>
    <w:rsid w:val="00936903"/>
    <w:rsid w:val="00937761"/>
    <w:rsid w:val="009401EF"/>
    <w:rsid w:val="00940692"/>
    <w:rsid w:val="00945C3A"/>
    <w:rsid w:val="0096041A"/>
    <w:rsid w:val="00966BAD"/>
    <w:rsid w:val="00975CFF"/>
    <w:rsid w:val="00986A39"/>
    <w:rsid w:val="009A20F5"/>
    <w:rsid w:val="009A3402"/>
    <w:rsid w:val="009B03C5"/>
    <w:rsid w:val="009C678F"/>
    <w:rsid w:val="009D340D"/>
    <w:rsid w:val="009D526B"/>
    <w:rsid w:val="009E2601"/>
    <w:rsid w:val="009E6418"/>
    <w:rsid w:val="009F0B58"/>
    <w:rsid w:val="009F6617"/>
    <w:rsid w:val="00A00123"/>
    <w:rsid w:val="00A371E1"/>
    <w:rsid w:val="00A546CD"/>
    <w:rsid w:val="00A60820"/>
    <w:rsid w:val="00A60855"/>
    <w:rsid w:val="00A63FF6"/>
    <w:rsid w:val="00A73580"/>
    <w:rsid w:val="00A85F17"/>
    <w:rsid w:val="00AD6A2A"/>
    <w:rsid w:val="00AE0207"/>
    <w:rsid w:val="00AF450E"/>
    <w:rsid w:val="00B0188B"/>
    <w:rsid w:val="00B07FC3"/>
    <w:rsid w:val="00B144E6"/>
    <w:rsid w:val="00B152C9"/>
    <w:rsid w:val="00B17650"/>
    <w:rsid w:val="00B30DDA"/>
    <w:rsid w:val="00B65B3A"/>
    <w:rsid w:val="00B76B16"/>
    <w:rsid w:val="00B80588"/>
    <w:rsid w:val="00B80C3E"/>
    <w:rsid w:val="00B82BD6"/>
    <w:rsid w:val="00B90BD3"/>
    <w:rsid w:val="00BA409B"/>
    <w:rsid w:val="00BB474D"/>
    <w:rsid w:val="00BD59D0"/>
    <w:rsid w:val="00BD7EFB"/>
    <w:rsid w:val="00C04623"/>
    <w:rsid w:val="00C250A0"/>
    <w:rsid w:val="00C33C2F"/>
    <w:rsid w:val="00C50075"/>
    <w:rsid w:val="00C54787"/>
    <w:rsid w:val="00C84A2F"/>
    <w:rsid w:val="00C95FF7"/>
    <w:rsid w:val="00CA3ACB"/>
    <w:rsid w:val="00CA6DB2"/>
    <w:rsid w:val="00CB1BD8"/>
    <w:rsid w:val="00CB2357"/>
    <w:rsid w:val="00CC34F6"/>
    <w:rsid w:val="00CC7A2D"/>
    <w:rsid w:val="00CD1E0C"/>
    <w:rsid w:val="00CE2546"/>
    <w:rsid w:val="00CE5C3C"/>
    <w:rsid w:val="00D04AAF"/>
    <w:rsid w:val="00D12843"/>
    <w:rsid w:val="00D12900"/>
    <w:rsid w:val="00D21DCB"/>
    <w:rsid w:val="00D24C6D"/>
    <w:rsid w:val="00D44AE6"/>
    <w:rsid w:val="00D53FB7"/>
    <w:rsid w:val="00D54367"/>
    <w:rsid w:val="00D54475"/>
    <w:rsid w:val="00D606F5"/>
    <w:rsid w:val="00D63DE0"/>
    <w:rsid w:val="00D67FDA"/>
    <w:rsid w:val="00D71AA3"/>
    <w:rsid w:val="00D80724"/>
    <w:rsid w:val="00D813E3"/>
    <w:rsid w:val="00D8451C"/>
    <w:rsid w:val="00D87D91"/>
    <w:rsid w:val="00DA6406"/>
    <w:rsid w:val="00DC1CF5"/>
    <w:rsid w:val="00DD1527"/>
    <w:rsid w:val="00DD305C"/>
    <w:rsid w:val="00DF69C2"/>
    <w:rsid w:val="00E07595"/>
    <w:rsid w:val="00E1743B"/>
    <w:rsid w:val="00E178AE"/>
    <w:rsid w:val="00E423CF"/>
    <w:rsid w:val="00E42992"/>
    <w:rsid w:val="00E50208"/>
    <w:rsid w:val="00E730CB"/>
    <w:rsid w:val="00E73524"/>
    <w:rsid w:val="00E73832"/>
    <w:rsid w:val="00E80483"/>
    <w:rsid w:val="00E814A7"/>
    <w:rsid w:val="00E82067"/>
    <w:rsid w:val="00EA3D8B"/>
    <w:rsid w:val="00EB2832"/>
    <w:rsid w:val="00EC4C71"/>
    <w:rsid w:val="00ED269A"/>
    <w:rsid w:val="00ED2B81"/>
    <w:rsid w:val="00ED356B"/>
    <w:rsid w:val="00ED5155"/>
    <w:rsid w:val="00ED7D50"/>
    <w:rsid w:val="00EF33C1"/>
    <w:rsid w:val="00EF577E"/>
    <w:rsid w:val="00F07FE5"/>
    <w:rsid w:val="00F23839"/>
    <w:rsid w:val="00F23FDB"/>
    <w:rsid w:val="00F30075"/>
    <w:rsid w:val="00F32EAD"/>
    <w:rsid w:val="00F35791"/>
    <w:rsid w:val="00F364A5"/>
    <w:rsid w:val="00F4019C"/>
    <w:rsid w:val="00F6239A"/>
    <w:rsid w:val="00F65A64"/>
    <w:rsid w:val="00F907A1"/>
    <w:rsid w:val="00F9620F"/>
    <w:rsid w:val="00FA28A3"/>
    <w:rsid w:val="00FB129A"/>
    <w:rsid w:val="00FB380D"/>
    <w:rsid w:val="00FC02DE"/>
    <w:rsid w:val="00FE3409"/>
    <w:rsid w:val="00FE51C7"/>
    <w:rsid w:val="00FF35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8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2843"/>
  </w:style>
  <w:style w:type="paragraph" w:styleId="Footer">
    <w:name w:val="footer"/>
    <w:basedOn w:val="Normal"/>
    <w:link w:val="FooterChar"/>
    <w:uiPriority w:val="99"/>
    <w:unhideWhenUsed/>
    <w:rsid w:val="00D12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843"/>
  </w:style>
  <w:style w:type="paragraph" w:styleId="BalloonText">
    <w:name w:val="Balloon Text"/>
    <w:basedOn w:val="Normal"/>
    <w:link w:val="BalloonTextChar"/>
    <w:uiPriority w:val="99"/>
    <w:semiHidden/>
    <w:unhideWhenUsed/>
    <w:rsid w:val="004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4F"/>
    <w:rPr>
      <w:rFonts w:ascii="Tahoma" w:hAnsi="Tahoma" w:cs="Tahoma"/>
      <w:sz w:val="16"/>
      <w:szCs w:val="16"/>
    </w:rPr>
  </w:style>
  <w:style w:type="character" w:styleId="Hyperlink">
    <w:name w:val="Hyperlink"/>
    <w:basedOn w:val="DefaultParagraphFont"/>
    <w:uiPriority w:val="99"/>
    <w:unhideWhenUsed/>
    <w:rsid w:val="006B5DE8"/>
    <w:rPr>
      <w:color w:val="0000FF" w:themeColor="hyperlink"/>
      <w:u w:val="single"/>
    </w:rPr>
  </w:style>
  <w:style w:type="character" w:styleId="CommentReference">
    <w:name w:val="annotation reference"/>
    <w:basedOn w:val="DefaultParagraphFont"/>
    <w:uiPriority w:val="99"/>
    <w:semiHidden/>
    <w:unhideWhenUsed/>
    <w:rsid w:val="006B5DE8"/>
    <w:rPr>
      <w:sz w:val="16"/>
      <w:szCs w:val="16"/>
    </w:rPr>
  </w:style>
  <w:style w:type="paragraph" w:styleId="CommentText">
    <w:name w:val="annotation text"/>
    <w:basedOn w:val="Normal"/>
    <w:link w:val="CommentTextChar"/>
    <w:uiPriority w:val="99"/>
    <w:semiHidden/>
    <w:unhideWhenUsed/>
    <w:rsid w:val="006B5DE8"/>
    <w:pPr>
      <w:spacing w:after="0"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6B5DE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53EC"/>
    <w:pPr>
      <w:spacing w:after="200"/>
    </w:pPr>
    <w:rPr>
      <w:b/>
      <w:bCs/>
      <w:lang w:val="tr-TR" w:eastAsia="tr-TR"/>
    </w:rPr>
  </w:style>
  <w:style w:type="character" w:customStyle="1" w:styleId="CommentSubjectChar">
    <w:name w:val="Comment Subject Char"/>
    <w:basedOn w:val="CommentTextChar"/>
    <w:link w:val="CommentSubject"/>
    <w:uiPriority w:val="99"/>
    <w:semiHidden/>
    <w:rsid w:val="001253EC"/>
    <w:rPr>
      <w:b/>
      <w:bCs/>
      <w:sz w:val="20"/>
      <w:szCs w:val="20"/>
      <w:lang w:val="en-US" w:eastAsia="en-US"/>
    </w:rPr>
  </w:style>
  <w:style w:type="paragraph" w:styleId="ListParagraph">
    <w:name w:val="List Paragraph"/>
    <w:basedOn w:val="Normal"/>
    <w:uiPriority w:val="34"/>
    <w:qFormat/>
    <w:rsid w:val="007A6AE2"/>
    <w:pPr>
      <w:spacing w:after="0" w:line="240" w:lineRule="auto"/>
      <w:ind w:left="720"/>
      <w:contextualSpacing/>
    </w:pPr>
    <w:rPr>
      <w:sz w:val="24"/>
      <w:szCs w:val="24"/>
      <w:lang w:eastAsia="en-US"/>
    </w:rPr>
  </w:style>
  <w:style w:type="paragraph" w:styleId="Revision">
    <w:name w:val="Revision"/>
    <w:hidden/>
    <w:uiPriority w:val="99"/>
    <w:semiHidden/>
    <w:rsid w:val="00F35791"/>
    <w:pPr>
      <w:spacing w:after="0" w:line="240" w:lineRule="auto"/>
    </w:pPr>
  </w:style>
  <w:style w:type="character" w:styleId="FollowedHyperlink">
    <w:name w:val="FollowedHyperlink"/>
    <w:basedOn w:val="DefaultParagraphFont"/>
    <w:uiPriority w:val="99"/>
    <w:semiHidden/>
    <w:unhideWhenUsed/>
    <w:rsid w:val="007F2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8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2843"/>
  </w:style>
  <w:style w:type="paragraph" w:styleId="Footer">
    <w:name w:val="footer"/>
    <w:basedOn w:val="Normal"/>
    <w:link w:val="FooterChar"/>
    <w:uiPriority w:val="99"/>
    <w:unhideWhenUsed/>
    <w:rsid w:val="00D12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843"/>
  </w:style>
  <w:style w:type="paragraph" w:styleId="BalloonText">
    <w:name w:val="Balloon Text"/>
    <w:basedOn w:val="Normal"/>
    <w:link w:val="BalloonTextChar"/>
    <w:uiPriority w:val="99"/>
    <w:semiHidden/>
    <w:unhideWhenUsed/>
    <w:rsid w:val="004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4F"/>
    <w:rPr>
      <w:rFonts w:ascii="Tahoma" w:hAnsi="Tahoma" w:cs="Tahoma"/>
      <w:sz w:val="16"/>
      <w:szCs w:val="16"/>
    </w:rPr>
  </w:style>
  <w:style w:type="character" w:styleId="Hyperlink">
    <w:name w:val="Hyperlink"/>
    <w:basedOn w:val="DefaultParagraphFont"/>
    <w:uiPriority w:val="99"/>
    <w:unhideWhenUsed/>
    <w:rsid w:val="006B5DE8"/>
    <w:rPr>
      <w:color w:val="0000FF" w:themeColor="hyperlink"/>
      <w:u w:val="single"/>
    </w:rPr>
  </w:style>
  <w:style w:type="character" w:styleId="CommentReference">
    <w:name w:val="annotation reference"/>
    <w:basedOn w:val="DefaultParagraphFont"/>
    <w:uiPriority w:val="99"/>
    <w:semiHidden/>
    <w:unhideWhenUsed/>
    <w:rsid w:val="006B5DE8"/>
    <w:rPr>
      <w:sz w:val="16"/>
      <w:szCs w:val="16"/>
    </w:rPr>
  </w:style>
  <w:style w:type="paragraph" w:styleId="CommentText">
    <w:name w:val="annotation text"/>
    <w:basedOn w:val="Normal"/>
    <w:link w:val="CommentTextChar"/>
    <w:uiPriority w:val="99"/>
    <w:semiHidden/>
    <w:unhideWhenUsed/>
    <w:rsid w:val="006B5DE8"/>
    <w:pPr>
      <w:spacing w:after="0"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6B5DE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53EC"/>
    <w:pPr>
      <w:spacing w:after="200"/>
    </w:pPr>
    <w:rPr>
      <w:b/>
      <w:bCs/>
      <w:lang w:val="tr-TR" w:eastAsia="tr-TR"/>
    </w:rPr>
  </w:style>
  <w:style w:type="character" w:customStyle="1" w:styleId="CommentSubjectChar">
    <w:name w:val="Comment Subject Char"/>
    <w:basedOn w:val="CommentTextChar"/>
    <w:link w:val="CommentSubject"/>
    <w:uiPriority w:val="99"/>
    <w:semiHidden/>
    <w:rsid w:val="001253EC"/>
    <w:rPr>
      <w:b/>
      <w:bCs/>
      <w:sz w:val="20"/>
      <w:szCs w:val="20"/>
      <w:lang w:val="en-US" w:eastAsia="en-US"/>
    </w:rPr>
  </w:style>
  <w:style w:type="paragraph" w:styleId="ListParagraph">
    <w:name w:val="List Paragraph"/>
    <w:basedOn w:val="Normal"/>
    <w:uiPriority w:val="34"/>
    <w:qFormat/>
    <w:rsid w:val="007A6AE2"/>
    <w:pPr>
      <w:spacing w:after="0" w:line="240" w:lineRule="auto"/>
      <w:ind w:left="720"/>
      <w:contextualSpacing/>
    </w:pPr>
    <w:rPr>
      <w:sz w:val="24"/>
      <w:szCs w:val="24"/>
      <w:lang w:eastAsia="en-US"/>
    </w:rPr>
  </w:style>
  <w:style w:type="paragraph" w:styleId="Revision">
    <w:name w:val="Revision"/>
    <w:hidden/>
    <w:uiPriority w:val="99"/>
    <w:semiHidden/>
    <w:rsid w:val="00F35791"/>
    <w:pPr>
      <w:spacing w:after="0" w:line="240" w:lineRule="auto"/>
    </w:pPr>
  </w:style>
  <w:style w:type="character" w:styleId="FollowedHyperlink">
    <w:name w:val="FollowedHyperlink"/>
    <w:basedOn w:val="DefaultParagraphFont"/>
    <w:uiPriority w:val="99"/>
    <w:semiHidden/>
    <w:unhideWhenUsed/>
    <w:rsid w:val="007F2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604">
      <w:bodyDiv w:val="1"/>
      <w:marLeft w:val="0"/>
      <w:marRight w:val="0"/>
      <w:marTop w:val="0"/>
      <w:marBottom w:val="0"/>
      <w:divBdr>
        <w:top w:val="none" w:sz="0" w:space="0" w:color="auto"/>
        <w:left w:val="none" w:sz="0" w:space="0" w:color="auto"/>
        <w:bottom w:val="none" w:sz="0" w:space="0" w:color="auto"/>
        <w:right w:val="none" w:sz="0" w:space="0" w:color="auto"/>
      </w:divBdr>
      <w:divsChild>
        <w:div w:id="1664576995">
          <w:marLeft w:val="547"/>
          <w:marRight w:val="0"/>
          <w:marTop w:val="96"/>
          <w:marBottom w:val="0"/>
          <w:divBdr>
            <w:top w:val="none" w:sz="0" w:space="0" w:color="auto"/>
            <w:left w:val="none" w:sz="0" w:space="0" w:color="auto"/>
            <w:bottom w:val="none" w:sz="0" w:space="0" w:color="auto"/>
            <w:right w:val="none" w:sz="0" w:space="0" w:color="auto"/>
          </w:divBdr>
        </w:div>
        <w:div w:id="1841701127">
          <w:marLeft w:val="547"/>
          <w:marRight w:val="0"/>
          <w:marTop w:val="96"/>
          <w:marBottom w:val="0"/>
          <w:divBdr>
            <w:top w:val="none" w:sz="0" w:space="0" w:color="auto"/>
            <w:left w:val="none" w:sz="0" w:space="0" w:color="auto"/>
            <w:bottom w:val="none" w:sz="0" w:space="0" w:color="auto"/>
            <w:right w:val="none" w:sz="0" w:space="0" w:color="auto"/>
          </w:divBdr>
        </w:div>
        <w:div w:id="289553142">
          <w:marLeft w:val="547"/>
          <w:marRight w:val="0"/>
          <w:marTop w:val="96"/>
          <w:marBottom w:val="0"/>
          <w:divBdr>
            <w:top w:val="none" w:sz="0" w:space="0" w:color="auto"/>
            <w:left w:val="none" w:sz="0" w:space="0" w:color="auto"/>
            <w:bottom w:val="none" w:sz="0" w:space="0" w:color="auto"/>
            <w:right w:val="none" w:sz="0" w:space="0" w:color="auto"/>
          </w:divBdr>
        </w:div>
      </w:divsChild>
    </w:div>
    <w:div w:id="732971126">
      <w:bodyDiv w:val="1"/>
      <w:marLeft w:val="0"/>
      <w:marRight w:val="0"/>
      <w:marTop w:val="0"/>
      <w:marBottom w:val="0"/>
      <w:divBdr>
        <w:top w:val="none" w:sz="0" w:space="0" w:color="auto"/>
        <w:left w:val="none" w:sz="0" w:space="0" w:color="auto"/>
        <w:bottom w:val="none" w:sz="0" w:space="0" w:color="auto"/>
        <w:right w:val="none" w:sz="0" w:space="0" w:color="auto"/>
      </w:divBdr>
      <w:divsChild>
        <w:div w:id="1807045548">
          <w:marLeft w:val="547"/>
          <w:marRight w:val="0"/>
          <w:marTop w:val="86"/>
          <w:marBottom w:val="0"/>
          <w:divBdr>
            <w:top w:val="none" w:sz="0" w:space="0" w:color="auto"/>
            <w:left w:val="none" w:sz="0" w:space="0" w:color="auto"/>
            <w:bottom w:val="none" w:sz="0" w:space="0" w:color="auto"/>
            <w:right w:val="none" w:sz="0" w:space="0" w:color="auto"/>
          </w:divBdr>
        </w:div>
        <w:div w:id="733355126">
          <w:marLeft w:val="547"/>
          <w:marRight w:val="0"/>
          <w:marTop w:val="86"/>
          <w:marBottom w:val="0"/>
          <w:divBdr>
            <w:top w:val="none" w:sz="0" w:space="0" w:color="auto"/>
            <w:left w:val="none" w:sz="0" w:space="0" w:color="auto"/>
            <w:bottom w:val="none" w:sz="0" w:space="0" w:color="auto"/>
            <w:right w:val="none" w:sz="0" w:space="0" w:color="auto"/>
          </w:divBdr>
        </w:div>
        <w:div w:id="1941453629">
          <w:marLeft w:val="547"/>
          <w:marRight w:val="0"/>
          <w:marTop w:val="86"/>
          <w:marBottom w:val="0"/>
          <w:divBdr>
            <w:top w:val="none" w:sz="0" w:space="0" w:color="auto"/>
            <w:left w:val="none" w:sz="0" w:space="0" w:color="auto"/>
            <w:bottom w:val="none" w:sz="0" w:space="0" w:color="auto"/>
            <w:right w:val="none" w:sz="0" w:space="0" w:color="auto"/>
          </w:divBdr>
        </w:div>
      </w:divsChild>
    </w:div>
    <w:div w:id="989791452">
      <w:bodyDiv w:val="1"/>
      <w:marLeft w:val="0"/>
      <w:marRight w:val="0"/>
      <w:marTop w:val="0"/>
      <w:marBottom w:val="0"/>
      <w:divBdr>
        <w:top w:val="none" w:sz="0" w:space="0" w:color="auto"/>
        <w:left w:val="none" w:sz="0" w:space="0" w:color="auto"/>
        <w:bottom w:val="none" w:sz="0" w:space="0" w:color="auto"/>
        <w:right w:val="none" w:sz="0" w:space="0" w:color="auto"/>
      </w:divBdr>
    </w:div>
    <w:div w:id="1281037776">
      <w:bodyDiv w:val="1"/>
      <w:marLeft w:val="0"/>
      <w:marRight w:val="0"/>
      <w:marTop w:val="0"/>
      <w:marBottom w:val="0"/>
      <w:divBdr>
        <w:top w:val="none" w:sz="0" w:space="0" w:color="auto"/>
        <w:left w:val="none" w:sz="0" w:space="0" w:color="auto"/>
        <w:bottom w:val="none" w:sz="0" w:space="0" w:color="auto"/>
        <w:right w:val="none" w:sz="0" w:space="0" w:color="auto"/>
      </w:divBdr>
    </w:div>
    <w:div w:id="1501578048">
      <w:bodyDiv w:val="1"/>
      <w:marLeft w:val="0"/>
      <w:marRight w:val="0"/>
      <w:marTop w:val="0"/>
      <w:marBottom w:val="0"/>
      <w:divBdr>
        <w:top w:val="none" w:sz="0" w:space="0" w:color="auto"/>
        <w:left w:val="none" w:sz="0" w:space="0" w:color="auto"/>
        <w:bottom w:val="none" w:sz="0" w:space="0" w:color="auto"/>
        <w:right w:val="none" w:sz="0" w:space="0" w:color="auto"/>
      </w:divBdr>
      <w:divsChild>
        <w:div w:id="1358891892">
          <w:marLeft w:val="547"/>
          <w:marRight w:val="0"/>
          <w:marTop w:val="86"/>
          <w:marBottom w:val="0"/>
          <w:divBdr>
            <w:top w:val="none" w:sz="0" w:space="0" w:color="auto"/>
            <w:left w:val="none" w:sz="0" w:space="0" w:color="auto"/>
            <w:bottom w:val="none" w:sz="0" w:space="0" w:color="auto"/>
            <w:right w:val="none" w:sz="0" w:space="0" w:color="auto"/>
          </w:divBdr>
        </w:div>
      </w:divsChild>
    </w:div>
    <w:div w:id="1554998070">
      <w:bodyDiv w:val="1"/>
      <w:marLeft w:val="0"/>
      <w:marRight w:val="0"/>
      <w:marTop w:val="0"/>
      <w:marBottom w:val="0"/>
      <w:divBdr>
        <w:top w:val="none" w:sz="0" w:space="0" w:color="auto"/>
        <w:left w:val="none" w:sz="0" w:space="0" w:color="auto"/>
        <w:bottom w:val="none" w:sz="0" w:space="0" w:color="auto"/>
        <w:right w:val="none" w:sz="0" w:space="0" w:color="auto"/>
      </w:divBdr>
      <w:divsChild>
        <w:div w:id="775448133">
          <w:marLeft w:val="547"/>
          <w:marRight w:val="0"/>
          <w:marTop w:val="77"/>
          <w:marBottom w:val="0"/>
          <w:divBdr>
            <w:top w:val="none" w:sz="0" w:space="0" w:color="auto"/>
            <w:left w:val="none" w:sz="0" w:space="0" w:color="auto"/>
            <w:bottom w:val="none" w:sz="0" w:space="0" w:color="auto"/>
            <w:right w:val="none" w:sz="0" w:space="0" w:color="auto"/>
          </w:divBdr>
        </w:div>
        <w:div w:id="787699997">
          <w:marLeft w:val="547"/>
          <w:marRight w:val="0"/>
          <w:marTop w:val="77"/>
          <w:marBottom w:val="0"/>
          <w:divBdr>
            <w:top w:val="none" w:sz="0" w:space="0" w:color="auto"/>
            <w:left w:val="none" w:sz="0" w:space="0" w:color="auto"/>
            <w:bottom w:val="none" w:sz="0" w:space="0" w:color="auto"/>
            <w:right w:val="none" w:sz="0" w:space="0" w:color="auto"/>
          </w:divBdr>
        </w:div>
        <w:div w:id="7026001">
          <w:marLeft w:val="547"/>
          <w:marRight w:val="0"/>
          <w:marTop w:val="77"/>
          <w:marBottom w:val="0"/>
          <w:divBdr>
            <w:top w:val="none" w:sz="0" w:space="0" w:color="auto"/>
            <w:left w:val="none" w:sz="0" w:space="0" w:color="auto"/>
            <w:bottom w:val="none" w:sz="0" w:space="0" w:color="auto"/>
            <w:right w:val="none" w:sz="0" w:space="0" w:color="auto"/>
          </w:divBdr>
        </w:div>
        <w:div w:id="502205785">
          <w:marLeft w:val="547"/>
          <w:marRight w:val="0"/>
          <w:marTop w:val="77"/>
          <w:marBottom w:val="0"/>
          <w:divBdr>
            <w:top w:val="none" w:sz="0" w:space="0" w:color="auto"/>
            <w:left w:val="none" w:sz="0" w:space="0" w:color="auto"/>
            <w:bottom w:val="none" w:sz="0" w:space="0" w:color="auto"/>
            <w:right w:val="none" w:sz="0" w:space="0" w:color="auto"/>
          </w:divBdr>
        </w:div>
        <w:div w:id="2121144798">
          <w:marLeft w:val="547"/>
          <w:marRight w:val="0"/>
          <w:marTop w:val="77"/>
          <w:marBottom w:val="0"/>
          <w:divBdr>
            <w:top w:val="none" w:sz="0" w:space="0" w:color="auto"/>
            <w:left w:val="none" w:sz="0" w:space="0" w:color="auto"/>
            <w:bottom w:val="none" w:sz="0" w:space="0" w:color="auto"/>
            <w:right w:val="none" w:sz="0" w:space="0" w:color="auto"/>
          </w:divBdr>
        </w:div>
        <w:div w:id="1394892255">
          <w:marLeft w:val="547"/>
          <w:marRight w:val="0"/>
          <w:marTop w:val="77"/>
          <w:marBottom w:val="0"/>
          <w:divBdr>
            <w:top w:val="none" w:sz="0" w:space="0" w:color="auto"/>
            <w:left w:val="none" w:sz="0" w:space="0" w:color="auto"/>
            <w:bottom w:val="none" w:sz="0" w:space="0" w:color="auto"/>
            <w:right w:val="none" w:sz="0" w:space="0" w:color="auto"/>
          </w:divBdr>
        </w:div>
      </w:divsChild>
    </w:div>
    <w:div w:id="1568178089">
      <w:bodyDiv w:val="1"/>
      <w:marLeft w:val="0"/>
      <w:marRight w:val="0"/>
      <w:marTop w:val="0"/>
      <w:marBottom w:val="0"/>
      <w:divBdr>
        <w:top w:val="none" w:sz="0" w:space="0" w:color="auto"/>
        <w:left w:val="none" w:sz="0" w:space="0" w:color="auto"/>
        <w:bottom w:val="none" w:sz="0" w:space="0" w:color="auto"/>
        <w:right w:val="none" w:sz="0" w:space="0" w:color="auto"/>
      </w:divBdr>
      <w:divsChild>
        <w:div w:id="1878851620">
          <w:marLeft w:val="547"/>
          <w:marRight w:val="0"/>
          <w:marTop w:val="86"/>
          <w:marBottom w:val="0"/>
          <w:divBdr>
            <w:top w:val="none" w:sz="0" w:space="0" w:color="auto"/>
            <w:left w:val="none" w:sz="0" w:space="0" w:color="auto"/>
            <w:bottom w:val="none" w:sz="0" w:space="0" w:color="auto"/>
            <w:right w:val="none" w:sz="0" w:space="0" w:color="auto"/>
          </w:divBdr>
        </w:div>
      </w:divsChild>
    </w:div>
    <w:div w:id="1693068249">
      <w:bodyDiv w:val="1"/>
      <w:marLeft w:val="0"/>
      <w:marRight w:val="0"/>
      <w:marTop w:val="0"/>
      <w:marBottom w:val="0"/>
      <w:divBdr>
        <w:top w:val="none" w:sz="0" w:space="0" w:color="auto"/>
        <w:left w:val="none" w:sz="0" w:space="0" w:color="auto"/>
        <w:bottom w:val="none" w:sz="0" w:space="0" w:color="auto"/>
        <w:right w:val="none" w:sz="0" w:space="0" w:color="auto"/>
      </w:divBdr>
      <w:divsChild>
        <w:div w:id="1648195630">
          <w:marLeft w:val="547"/>
          <w:marRight w:val="0"/>
          <w:marTop w:val="86"/>
          <w:marBottom w:val="0"/>
          <w:divBdr>
            <w:top w:val="none" w:sz="0" w:space="0" w:color="auto"/>
            <w:left w:val="none" w:sz="0" w:space="0" w:color="auto"/>
            <w:bottom w:val="none" w:sz="0" w:space="0" w:color="auto"/>
            <w:right w:val="none" w:sz="0" w:space="0" w:color="auto"/>
          </w:divBdr>
        </w:div>
        <w:div w:id="60564565">
          <w:marLeft w:val="547"/>
          <w:marRight w:val="0"/>
          <w:marTop w:val="86"/>
          <w:marBottom w:val="0"/>
          <w:divBdr>
            <w:top w:val="none" w:sz="0" w:space="0" w:color="auto"/>
            <w:left w:val="none" w:sz="0" w:space="0" w:color="auto"/>
            <w:bottom w:val="none" w:sz="0" w:space="0" w:color="auto"/>
            <w:right w:val="none" w:sz="0" w:space="0" w:color="auto"/>
          </w:divBdr>
        </w:div>
        <w:div w:id="16774644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ormatic.com.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git\Desktop\Antetli%20A4%20Sensormat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172-FC28-4647-9D38-8E903694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 A4 Sensormatic.dotx</Template>
  <TotalTime>2</TotalTime>
  <Pages>2</Pages>
  <Words>469</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Sensormatic Güvenlik Hizmetleri Tic.A.Ş.</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Seniha ILGIT</dc:creator>
  <cp:lastModifiedBy>berkeoran</cp:lastModifiedBy>
  <cp:revision>5</cp:revision>
  <cp:lastPrinted>2015-08-21T08:42:00Z</cp:lastPrinted>
  <dcterms:created xsi:type="dcterms:W3CDTF">2017-05-02T05:46:00Z</dcterms:created>
  <dcterms:modified xsi:type="dcterms:W3CDTF">2017-05-02T10:43:00Z</dcterms:modified>
</cp:coreProperties>
</file>