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A39" w:rsidRPr="00F10457" w:rsidRDefault="00A01ED7" w:rsidP="00B55C6E">
      <w:pPr>
        <w:tabs>
          <w:tab w:val="left" w:pos="3945"/>
        </w:tabs>
        <w:spacing w:after="0" w:line="240" w:lineRule="auto"/>
        <w:rPr>
          <w:rFonts w:ascii="Arial" w:eastAsia="Calibri" w:hAnsi="Arial" w:cs="Arial"/>
          <w:b/>
          <w:sz w:val="32"/>
          <w:szCs w:val="40"/>
        </w:rPr>
      </w:pPr>
      <w:r w:rsidRPr="00163023">
        <w:rPr>
          <w:rStyle w:val="Kpr"/>
          <w:rFonts w:ascii="Arial" w:eastAsia="Calibri" w:hAnsi="Arial" w:cs="Arial"/>
          <w:noProof/>
          <w:sz w:val="18"/>
          <w:szCs w:val="18"/>
          <w:lang w:eastAsia="tr-TR"/>
        </w:rPr>
        <w:drawing>
          <wp:anchor distT="0" distB="0" distL="114300" distR="114300" simplePos="0" relativeHeight="251658240" behindDoc="1" locked="0" layoutInCell="1" allowOverlap="1">
            <wp:simplePos x="0" y="0"/>
            <wp:positionH relativeFrom="column">
              <wp:posOffset>3893820</wp:posOffset>
            </wp:positionH>
            <wp:positionV relativeFrom="paragraph">
              <wp:posOffset>-339090</wp:posOffset>
            </wp:positionV>
            <wp:extent cx="1730437" cy="1400175"/>
            <wp:effectExtent l="0" t="0" r="3175" b="0"/>
            <wp:wrapNone/>
            <wp:docPr id="1" name="Resim 1" descr="C:\Users\user\Desktop\tunelcilik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unelcilik_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0437"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noProof/>
          <w:sz w:val="18"/>
          <w:szCs w:val="18"/>
          <w:lang w:eastAsia="tr-TR"/>
        </w:rPr>
        <w:drawing>
          <wp:anchor distT="0" distB="0" distL="114300" distR="114300" simplePos="0" relativeHeight="251659264" behindDoc="1" locked="0" layoutInCell="1" allowOverlap="1">
            <wp:simplePos x="0" y="0"/>
            <wp:positionH relativeFrom="column">
              <wp:posOffset>2176780</wp:posOffset>
            </wp:positionH>
            <wp:positionV relativeFrom="paragraph">
              <wp:posOffset>-279400</wp:posOffset>
            </wp:positionV>
            <wp:extent cx="1207135" cy="120713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pic:spPr>
                </pic:pic>
              </a:graphicData>
            </a:graphic>
            <wp14:sizeRelH relativeFrom="page">
              <wp14:pctWidth>0</wp14:pctWidth>
            </wp14:sizeRelH>
            <wp14:sizeRelV relativeFrom="page">
              <wp14:pctHeight>0</wp14:pctHeight>
            </wp14:sizeRelV>
          </wp:anchor>
        </w:drawing>
      </w:r>
      <w:r w:rsidR="00AF7A39" w:rsidRPr="00F10457">
        <w:rPr>
          <w:rFonts w:ascii="Arial" w:eastAsia="Calibri" w:hAnsi="Arial" w:cs="Arial"/>
          <w:b/>
          <w:sz w:val="32"/>
          <w:szCs w:val="40"/>
        </w:rPr>
        <w:t>Basın Bülteni</w:t>
      </w:r>
      <w:r w:rsidR="00B55C6E">
        <w:rPr>
          <w:rFonts w:ascii="Arial" w:eastAsia="Calibri" w:hAnsi="Arial" w:cs="Arial"/>
          <w:b/>
          <w:sz w:val="32"/>
          <w:szCs w:val="40"/>
        </w:rPr>
        <w:tab/>
      </w:r>
    </w:p>
    <w:p w:rsidR="00AF7A39" w:rsidRPr="000D678A" w:rsidRDefault="00AF7A39" w:rsidP="00AF7A39">
      <w:pPr>
        <w:spacing w:after="0" w:line="240" w:lineRule="auto"/>
        <w:rPr>
          <w:rFonts w:ascii="Arial" w:eastAsia="Calibri" w:hAnsi="Arial" w:cs="Arial"/>
          <w:sz w:val="18"/>
          <w:szCs w:val="18"/>
        </w:rPr>
      </w:pPr>
      <w:r w:rsidRPr="000D678A">
        <w:rPr>
          <w:rFonts w:ascii="Arial" w:eastAsia="Calibri" w:hAnsi="Arial" w:cs="Arial"/>
          <w:sz w:val="18"/>
          <w:szCs w:val="18"/>
        </w:rPr>
        <w:t xml:space="preserve">Bilgi İçin: </w:t>
      </w:r>
      <w:r>
        <w:rPr>
          <w:rFonts w:ascii="Arial" w:eastAsia="Calibri" w:hAnsi="Arial" w:cs="Arial"/>
          <w:sz w:val="18"/>
          <w:szCs w:val="18"/>
        </w:rPr>
        <w:t>PR</w:t>
      </w:r>
      <w:r w:rsidR="00C55917">
        <w:rPr>
          <w:rFonts w:ascii="Arial" w:eastAsia="Calibri" w:hAnsi="Arial" w:cs="Arial"/>
          <w:sz w:val="18"/>
          <w:szCs w:val="18"/>
        </w:rPr>
        <w:t xml:space="preserve"> ENIGMA</w:t>
      </w:r>
    </w:p>
    <w:p w:rsidR="00AF7A39" w:rsidRPr="000D678A" w:rsidRDefault="002D2D98" w:rsidP="00AF7A39">
      <w:pPr>
        <w:spacing w:after="0" w:line="240" w:lineRule="auto"/>
        <w:rPr>
          <w:rFonts w:ascii="Arial" w:eastAsia="Calibri" w:hAnsi="Arial" w:cs="Arial"/>
          <w:sz w:val="18"/>
          <w:szCs w:val="18"/>
        </w:rPr>
      </w:pPr>
      <w:r>
        <w:rPr>
          <w:rFonts w:ascii="Arial" w:eastAsia="Calibri" w:hAnsi="Arial" w:cs="Arial"/>
          <w:sz w:val="18"/>
          <w:szCs w:val="18"/>
        </w:rPr>
        <w:t>Dilara Fethan</w:t>
      </w:r>
      <w:r w:rsidR="005C1BC5" w:rsidRPr="005C1BC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F7A39" w:rsidRPr="000D678A" w:rsidRDefault="00AF7A39" w:rsidP="00AF7A39">
      <w:pPr>
        <w:spacing w:after="0" w:line="240" w:lineRule="auto"/>
        <w:rPr>
          <w:rFonts w:ascii="Arial" w:eastAsia="Calibri" w:hAnsi="Arial" w:cs="Arial"/>
          <w:sz w:val="18"/>
          <w:szCs w:val="18"/>
        </w:rPr>
      </w:pPr>
      <w:r w:rsidRPr="000D678A">
        <w:rPr>
          <w:rFonts w:ascii="Arial" w:eastAsia="Calibri" w:hAnsi="Arial" w:cs="Arial"/>
          <w:b/>
          <w:sz w:val="18"/>
          <w:szCs w:val="18"/>
        </w:rPr>
        <w:t>Gsm:</w:t>
      </w:r>
      <w:r w:rsidRPr="000D678A">
        <w:rPr>
          <w:rFonts w:ascii="Arial" w:eastAsia="Calibri" w:hAnsi="Arial" w:cs="Arial"/>
          <w:sz w:val="18"/>
          <w:szCs w:val="18"/>
        </w:rPr>
        <w:t>0</w:t>
      </w:r>
      <w:r w:rsidR="002D2D98">
        <w:rPr>
          <w:rFonts w:ascii="Arial" w:eastAsia="Calibri" w:hAnsi="Arial" w:cs="Arial"/>
          <w:sz w:val="18"/>
          <w:szCs w:val="18"/>
        </w:rPr>
        <w:t xml:space="preserve"> 535 262 82 26</w:t>
      </w:r>
    </w:p>
    <w:p w:rsidR="00B55C6E" w:rsidRDefault="002D2D98" w:rsidP="00240007">
      <w:pPr>
        <w:spacing w:after="0" w:line="240" w:lineRule="auto"/>
        <w:rPr>
          <w:rFonts w:ascii="Arial" w:hAnsi="Arial" w:cs="Arial"/>
          <w:b/>
          <w:sz w:val="36"/>
          <w:szCs w:val="32"/>
        </w:rPr>
      </w:pPr>
      <w:hyperlink r:id="rId7" w:history="1">
        <w:r w:rsidRPr="00E2552D">
          <w:rPr>
            <w:rStyle w:val="Kpr"/>
            <w:rFonts w:ascii="Arial" w:eastAsia="Calibri" w:hAnsi="Arial" w:cs="Arial"/>
            <w:sz w:val="18"/>
            <w:szCs w:val="18"/>
          </w:rPr>
          <w:t>dilara@enigma-pr.com</w:t>
        </w:r>
      </w:hyperlink>
      <w:r w:rsidR="004C2008">
        <w:rPr>
          <w:rFonts w:ascii="Arial" w:eastAsia="Calibri" w:hAnsi="Arial" w:cs="Arial"/>
          <w:sz w:val="18"/>
          <w:szCs w:val="18"/>
        </w:rPr>
        <w:br/>
      </w:r>
    </w:p>
    <w:p w:rsidR="002D2D98" w:rsidRPr="002D2D98" w:rsidRDefault="001C5F10" w:rsidP="002D2D98">
      <w:pPr>
        <w:pStyle w:val="NormalWeb"/>
        <w:jc w:val="center"/>
        <w:rPr>
          <w:rFonts w:ascii="Arial" w:hAnsi="Arial" w:cs="Arial"/>
          <w:sz w:val="40"/>
          <w:szCs w:val="40"/>
        </w:rPr>
      </w:pPr>
      <w:r>
        <w:rPr>
          <w:rFonts w:ascii="Arial" w:hAnsi="Arial" w:cs="Arial"/>
          <w:b/>
          <w:sz w:val="36"/>
          <w:szCs w:val="32"/>
        </w:rPr>
        <w:br/>
      </w:r>
      <w:r w:rsidR="002D2D98" w:rsidRPr="002D2D98">
        <w:rPr>
          <w:rFonts w:ascii="Arial" w:hAnsi="Arial" w:cs="Arial"/>
          <w:b/>
          <w:bCs/>
          <w:sz w:val="40"/>
          <w:szCs w:val="40"/>
        </w:rPr>
        <w:t>Türkiye’nin Tünel Projeleri Dünyaya Tanıtıldı</w:t>
      </w:r>
    </w:p>
    <w:p w:rsidR="002D2D98" w:rsidRPr="002D2D98" w:rsidRDefault="002D2D98" w:rsidP="002D2D98">
      <w:pPr>
        <w:spacing w:before="100" w:beforeAutospacing="1" w:after="100" w:afterAutospacing="1" w:line="240" w:lineRule="auto"/>
        <w:jc w:val="center"/>
        <w:rPr>
          <w:rFonts w:ascii="Arial" w:eastAsia="Times New Roman" w:hAnsi="Arial" w:cs="Arial"/>
          <w:lang w:eastAsia="tr-TR"/>
        </w:rPr>
      </w:pPr>
      <w:r w:rsidRPr="002D2D98">
        <w:rPr>
          <w:rFonts w:ascii="Arial" w:eastAsia="Times New Roman" w:hAnsi="Arial" w:cs="Arial"/>
          <w:b/>
          <w:bCs/>
          <w:u w:val="single"/>
          <w:lang w:eastAsia="tr-TR"/>
        </w:rPr>
        <w:t>Yakın Gelecekte Tünellerin Ekonomiye Katkısı Yaklaşık 150 Milyar Lira</w:t>
      </w:r>
    </w:p>
    <w:p w:rsidR="002D2D98" w:rsidRPr="002D2D98" w:rsidRDefault="002D2D98" w:rsidP="002D2D98">
      <w:pPr>
        <w:spacing w:before="100" w:beforeAutospacing="1" w:after="100" w:afterAutospacing="1" w:line="240" w:lineRule="auto"/>
        <w:jc w:val="both"/>
        <w:rPr>
          <w:rFonts w:ascii="Arial" w:eastAsia="Times New Roman" w:hAnsi="Arial" w:cs="Arial"/>
          <w:lang w:eastAsia="tr-TR"/>
        </w:rPr>
      </w:pPr>
      <w:r w:rsidRPr="002D2D98">
        <w:rPr>
          <w:rFonts w:ascii="Arial" w:eastAsia="Times New Roman" w:hAnsi="Arial" w:cs="Arial"/>
          <w:b/>
          <w:bCs/>
          <w:lang w:eastAsia="tr-TR"/>
        </w:rPr>
        <w:t xml:space="preserve">Türkiye’de inşaat sektörü için çok önemli bir sivil toplum kuruluşu olarak karayolu, </w:t>
      </w:r>
      <w:proofErr w:type="gramStart"/>
      <w:r w:rsidRPr="002D2D98">
        <w:rPr>
          <w:rFonts w:ascii="Arial" w:eastAsia="Times New Roman" w:hAnsi="Arial" w:cs="Arial"/>
          <w:b/>
          <w:bCs/>
          <w:lang w:eastAsia="tr-TR"/>
        </w:rPr>
        <w:t>metro</w:t>
      </w:r>
      <w:proofErr w:type="gramEnd"/>
      <w:r w:rsidRPr="002D2D98">
        <w:rPr>
          <w:rFonts w:ascii="Arial" w:eastAsia="Times New Roman" w:hAnsi="Arial" w:cs="Arial"/>
          <w:b/>
          <w:bCs/>
          <w:lang w:eastAsia="tr-TR"/>
        </w:rPr>
        <w:t>, su ve atık su tünellerinin projelendirilmesinden, yapımına ve kullanımına kadar tüm aşamalarını takip eden TÜNELDER (</w:t>
      </w:r>
      <w:proofErr w:type="spellStart"/>
      <w:r w:rsidRPr="002D2D98">
        <w:rPr>
          <w:rFonts w:ascii="Arial" w:eastAsia="Times New Roman" w:hAnsi="Arial" w:cs="Arial"/>
          <w:b/>
          <w:bCs/>
          <w:lang w:eastAsia="tr-TR"/>
        </w:rPr>
        <w:t>Tünelcilik</w:t>
      </w:r>
      <w:proofErr w:type="spellEnd"/>
      <w:r w:rsidRPr="002D2D98">
        <w:rPr>
          <w:rFonts w:ascii="Arial" w:eastAsia="Times New Roman" w:hAnsi="Arial" w:cs="Arial"/>
          <w:b/>
          <w:bCs/>
          <w:lang w:eastAsia="tr-TR"/>
        </w:rPr>
        <w:t xml:space="preserve"> Derneği) çalışmalarına uluslararası boyutta devam ediyor.</w:t>
      </w:r>
      <w:r w:rsidR="00A35014">
        <w:rPr>
          <w:rFonts w:ascii="Arial" w:eastAsia="Times New Roman" w:hAnsi="Arial" w:cs="Arial"/>
          <w:b/>
          <w:bCs/>
          <w:lang w:eastAsia="tr-TR"/>
        </w:rPr>
        <w:t xml:space="preserve"> </w:t>
      </w:r>
      <w:r w:rsidRPr="002D2D98">
        <w:rPr>
          <w:rFonts w:ascii="Arial" w:eastAsia="Times New Roman" w:hAnsi="Arial" w:cs="Arial"/>
          <w:b/>
          <w:bCs/>
          <w:lang w:eastAsia="tr-TR"/>
        </w:rPr>
        <w:t xml:space="preserve">Derneğin ev sahipliğinde 2 - 3 Aralık 2017 tarihlerinde İstanbul’da </w:t>
      </w:r>
      <w:proofErr w:type="spellStart"/>
      <w:r w:rsidRPr="002D2D98">
        <w:rPr>
          <w:rFonts w:ascii="Arial" w:eastAsia="Times New Roman" w:hAnsi="Arial" w:cs="Arial"/>
          <w:b/>
          <w:bCs/>
          <w:lang w:eastAsia="tr-TR"/>
        </w:rPr>
        <w:t>Wyndham</w:t>
      </w:r>
      <w:proofErr w:type="spellEnd"/>
      <w:r w:rsidRPr="002D2D98">
        <w:rPr>
          <w:rFonts w:ascii="Arial" w:eastAsia="Times New Roman" w:hAnsi="Arial" w:cs="Arial"/>
          <w:b/>
          <w:bCs/>
          <w:lang w:eastAsia="tr-TR"/>
        </w:rPr>
        <w:t xml:space="preserve"> Grand Levent </w:t>
      </w:r>
      <w:proofErr w:type="spellStart"/>
      <w:r w:rsidRPr="002D2D98">
        <w:rPr>
          <w:rFonts w:ascii="Arial" w:eastAsia="Times New Roman" w:hAnsi="Arial" w:cs="Arial"/>
          <w:b/>
          <w:bCs/>
          <w:lang w:eastAsia="tr-TR"/>
        </w:rPr>
        <w:t>Hotel’de</w:t>
      </w:r>
      <w:proofErr w:type="spellEnd"/>
      <w:r w:rsidRPr="002D2D98">
        <w:rPr>
          <w:rFonts w:ascii="Arial" w:eastAsia="Times New Roman" w:hAnsi="Arial" w:cs="Arial"/>
          <w:b/>
          <w:bCs/>
          <w:lang w:eastAsia="tr-TR"/>
        </w:rPr>
        <w:t xml:space="preserve"> gerçekleşen, uluslararası konukların da sunum yaptığı TUNNEL TURKEY 2017 “Uluslararası </w:t>
      </w:r>
      <w:proofErr w:type="spellStart"/>
      <w:r w:rsidRPr="002D2D98">
        <w:rPr>
          <w:rFonts w:ascii="Arial" w:eastAsia="Times New Roman" w:hAnsi="Arial" w:cs="Arial"/>
          <w:b/>
          <w:bCs/>
          <w:lang w:eastAsia="tr-TR"/>
        </w:rPr>
        <w:t>Tünelcilik</w:t>
      </w:r>
      <w:proofErr w:type="spellEnd"/>
      <w:r w:rsidRPr="002D2D98">
        <w:rPr>
          <w:rFonts w:ascii="Arial" w:eastAsia="Times New Roman" w:hAnsi="Arial" w:cs="Arial"/>
          <w:b/>
          <w:bCs/>
          <w:lang w:eastAsia="tr-TR"/>
        </w:rPr>
        <w:t xml:space="preserve"> </w:t>
      </w:r>
      <w:proofErr w:type="spellStart"/>
      <w:r w:rsidRPr="002D2D98">
        <w:rPr>
          <w:rFonts w:ascii="Arial" w:eastAsia="Times New Roman" w:hAnsi="Arial" w:cs="Arial"/>
          <w:b/>
          <w:bCs/>
          <w:lang w:eastAsia="tr-TR"/>
        </w:rPr>
        <w:t>Sempozyumu”nda</w:t>
      </w:r>
      <w:proofErr w:type="spellEnd"/>
      <w:r w:rsidRPr="002D2D98">
        <w:rPr>
          <w:rFonts w:ascii="Arial" w:eastAsia="Times New Roman" w:hAnsi="Arial" w:cs="Arial"/>
          <w:b/>
          <w:bCs/>
          <w:lang w:eastAsia="tr-TR"/>
        </w:rPr>
        <w:t>, ülkemizde Tünel yapımının geldiği son nokta, kullanılan yeni teknikler, devlet yatırımları, karşılaşılan zorluklar ve Dünya’daki yeni gelişmeler paylaşıldı.</w:t>
      </w:r>
    </w:p>
    <w:p w:rsidR="002D2D98" w:rsidRPr="002D2D98" w:rsidRDefault="002D2D98" w:rsidP="002D2D98">
      <w:pPr>
        <w:spacing w:before="100" w:beforeAutospacing="1" w:after="100" w:afterAutospacing="1" w:line="240" w:lineRule="auto"/>
        <w:jc w:val="both"/>
        <w:rPr>
          <w:rFonts w:ascii="Arial" w:eastAsia="Times New Roman" w:hAnsi="Arial" w:cs="Arial"/>
          <w:lang w:eastAsia="tr-TR"/>
        </w:rPr>
      </w:pPr>
      <w:r w:rsidRPr="002D2D98">
        <w:rPr>
          <w:rFonts w:ascii="Arial" w:eastAsia="Times New Roman" w:hAnsi="Arial" w:cs="Arial"/>
          <w:b/>
          <w:bCs/>
          <w:lang w:eastAsia="tr-TR"/>
        </w:rPr>
        <w:t>“Türkiye geleceğin tünel cenneti”</w:t>
      </w:r>
    </w:p>
    <w:p w:rsidR="002D2D98" w:rsidRPr="002D2D98" w:rsidRDefault="002D2D98" w:rsidP="002D2D98">
      <w:pPr>
        <w:spacing w:before="100" w:beforeAutospacing="1" w:after="100" w:afterAutospacing="1" w:line="240" w:lineRule="auto"/>
        <w:jc w:val="both"/>
        <w:rPr>
          <w:rFonts w:ascii="Arial" w:eastAsia="Times New Roman" w:hAnsi="Arial" w:cs="Arial"/>
          <w:lang w:eastAsia="tr-TR"/>
        </w:rPr>
      </w:pPr>
      <w:r w:rsidRPr="002D2D98">
        <w:rPr>
          <w:rFonts w:ascii="Arial" w:eastAsia="Times New Roman" w:hAnsi="Arial" w:cs="Arial"/>
          <w:lang w:eastAsia="tr-TR"/>
        </w:rPr>
        <w:t xml:space="preserve">Sempozyumun açılış konuşmasını yapan </w:t>
      </w:r>
      <w:proofErr w:type="spellStart"/>
      <w:r w:rsidRPr="002D2D98">
        <w:rPr>
          <w:rFonts w:ascii="Arial" w:eastAsia="Times New Roman" w:hAnsi="Arial" w:cs="Arial"/>
          <w:lang w:eastAsia="tr-TR"/>
        </w:rPr>
        <w:t>Tünelcilik</w:t>
      </w:r>
      <w:proofErr w:type="spellEnd"/>
      <w:r w:rsidRPr="002D2D98">
        <w:rPr>
          <w:rFonts w:ascii="Arial" w:eastAsia="Times New Roman" w:hAnsi="Arial" w:cs="Arial"/>
          <w:lang w:eastAsia="tr-TR"/>
        </w:rPr>
        <w:t xml:space="preserve"> Derneği Başkanı </w:t>
      </w:r>
      <w:proofErr w:type="spellStart"/>
      <w:r w:rsidRPr="002D2D98">
        <w:rPr>
          <w:rFonts w:ascii="Arial" w:eastAsia="Times New Roman" w:hAnsi="Arial" w:cs="Arial"/>
          <w:lang w:eastAsia="tr-TR"/>
        </w:rPr>
        <w:t>Prof.Dr</w:t>
      </w:r>
      <w:proofErr w:type="spellEnd"/>
      <w:r w:rsidRPr="002D2D98">
        <w:rPr>
          <w:rFonts w:ascii="Arial" w:eastAsia="Times New Roman" w:hAnsi="Arial" w:cs="Arial"/>
          <w:lang w:eastAsia="tr-TR"/>
        </w:rPr>
        <w:t xml:space="preserve">. Nuh Bilgin, “Türkiye, geleceğin tünel cennetidir. Son yıllarda yapılan yatırımlarla birlikte hızla gelişen sektör faaliyetleri, çok zor jeolojik şartlara rağmen durmadan ilerliyor. Düzenlediğimiz etkinlikte Türkiye’deki tünel yapım teknolojilerinin geldiği noktaya dikkati çekiyoruz. Her yıl katıldığımız veya düzenlediğimiz uluslararası etkinliklerde Türkiye’nin tanıtımına ve de sektöre katkıda bulunuyoruz. </w:t>
      </w:r>
      <w:proofErr w:type="spellStart"/>
      <w:r w:rsidRPr="002D2D98">
        <w:rPr>
          <w:rFonts w:ascii="Arial" w:eastAsia="Times New Roman" w:hAnsi="Arial" w:cs="Arial"/>
          <w:lang w:eastAsia="tr-TR"/>
        </w:rPr>
        <w:t>Tunnel</w:t>
      </w:r>
      <w:proofErr w:type="spellEnd"/>
      <w:r w:rsidRPr="002D2D98">
        <w:rPr>
          <w:rFonts w:ascii="Arial" w:eastAsia="Times New Roman" w:hAnsi="Arial" w:cs="Arial"/>
          <w:lang w:eastAsia="tr-TR"/>
        </w:rPr>
        <w:t xml:space="preserve"> </w:t>
      </w:r>
      <w:proofErr w:type="spellStart"/>
      <w:r w:rsidRPr="002D2D98">
        <w:rPr>
          <w:rFonts w:ascii="Arial" w:eastAsia="Times New Roman" w:hAnsi="Arial" w:cs="Arial"/>
          <w:lang w:eastAsia="tr-TR"/>
        </w:rPr>
        <w:t>Turkey</w:t>
      </w:r>
      <w:proofErr w:type="spellEnd"/>
      <w:r w:rsidRPr="002D2D98">
        <w:rPr>
          <w:rFonts w:ascii="Arial" w:eastAsia="Times New Roman" w:hAnsi="Arial" w:cs="Arial"/>
          <w:lang w:eastAsia="tr-TR"/>
        </w:rPr>
        <w:t xml:space="preserve"> 2017 için “</w:t>
      </w:r>
      <w:proofErr w:type="spellStart"/>
      <w:r w:rsidRPr="002D2D98">
        <w:rPr>
          <w:rFonts w:ascii="Arial" w:eastAsia="Times New Roman" w:hAnsi="Arial" w:cs="Arial"/>
          <w:lang w:eastAsia="tr-TR"/>
        </w:rPr>
        <w:t>Tünelciliğin</w:t>
      </w:r>
      <w:proofErr w:type="spellEnd"/>
      <w:r w:rsidRPr="002D2D98">
        <w:rPr>
          <w:rFonts w:ascii="Arial" w:eastAsia="Times New Roman" w:hAnsi="Arial" w:cs="Arial"/>
          <w:lang w:eastAsia="tr-TR"/>
        </w:rPr>
        <w:t xml:space="preserve"> Zorlukları” olarak belirlediğimiz ana temayla, mekanize ve klasik </w:t>
      </w:r>
      <w:proofErr w:type="spellStart"/>
      <w:r w:rsidRPr="002D2D98">
        <w:rPr>
          <w:rFonts w:ascii="Arial" w:eastAsia="Times New Roman" w:hAnsi="Arial" w:cs="Arial"/>
          <w:lang w:eastAsia="tr-TR"/>
        </w:rPr>
        <w:t>tünelcilik</w:t>
      </w:r>
      <w:proofErr w:type="spellEnd"/>
      <w:r w:rsidRPr="002D2D98">
        <w:rPr>
          <w:rFonts w:ascii="Arial" w:eastAsia="Times New Roman" w:hAnsi="Arial" w:cs="Arial"/>
          <w:lang w:eastAsia="tr-TR"/>
        </w:rPr>
        <w:t xml:space="preserve"> uygulamaları ve çalışmaları ile uluslararası bilgi platformu oluşturduk” diye konuştu. Nuh Bilgin ayrıca; yakın gelecekte </w:t>
      </w:r>
      <w:proofErr w:type="spellStart"/>
      <w:r w:rsidRPr="002D2D98">
        <w:rPr>
          <w:rFonts w:ascii="Arial" w:eastAsia="Times New Roman" w:hAnsi="Arial" w:cs="Arial"/>
          <w:lang w:eastAsia="tr-TR"/>
        </w:rPr>
        <w:t>tünelcilikte</w:t>
      </w:r>
      <w:proofErr w:type="spellEnd"/>
      <w:r w:rsidRPr="002D2D98">
        <w:rPr>
          <w:rFonts w:ascii="Arial" w:eastAsia="Times New Roman" w:hAnsi="Arial" w:cs="Arial"/>
          <w:lang w:eastAsia="tr-TR"/>
        </w:rPr>
        <w:t xml:space="preserve"> yeni ihaleler ve planlanan projeler ile birlikte yaklaşık 150 Milyar TL harcanacağını, bunun da ekonomi için oldukça önemli olduğunu sözlerine ekledi.</w:t>
      </w:r>
      <w:bookmarkStart w:id="0" w:name="_GoBack"/>
      <w:bookmarkEnd w:id="0"/>
    </w:p>
    <w:p w:rsidR="002D2D98" w:rsidRPr="002D2D98" w:rsidRDefault="002D2D98" w:rsidP="002D2D98">
      <w:pPr>
        <w:spacing w:after="0" w:line="240" w:lineRule="auto"/>
        <w:jc w:val="both"/>
        <w:rPr>
          <w:rFonts w:ascii="Arial" w:eastAsia="Times New Roman" w:hAnsi="Arial" w:cs="Arial"/>
          <w:lang w:eastAsia="tr-TR"/>
        </w:rPr>
      </w:pPr>
      <w:r>
        <w:rPr>
          <w:rFonts w:ascii="Arial" w:eastAsia="Times New Roman" w:hAnsi="Arial" w:cs="Arial"/>
          <w:b/>
          <w:bCs/>
          <w:lang w:eastAsia="tr-TR"/>
        </w:rPr>
        <w:t xml:space="preserve">Dünya </w:t>
      </w:r>
      <w:proofErr w:type="spellStart"/>
      <w:r>
        <w:rPr>
          <w:rFonts w:ascii="Arial" w:eastAsia="Times New Roman" w:hAnsi="Arial" w:cs="Arial"/>
          <w:b/>
          <w:bCs/>
          <w:lang w:eastAsia="tr-TR"/>
        </w:rPr>
        <w:t>Tünelcileri</w:t>
      </w:r>
      <w:proofErr w:type="spellEnd"/>
      <w:r>
        <w:rPr>
          <w:rFonts w:ascii="Arial" w:eastAsia="Times New Roman" w:hAnsi="Arial" w:cs="Arial"/>
          <w:b/>
          <w:bCs/>
          <w:lang w:eastAsia="tr-TR"/>
        </w:rPr>
        <w:t xml:space="preserve"> "Ul</w:t>
      </w:r>
      <w:r w:rsidRPr="002D2D98">
        <w:rPr>
          <w:rFonts w:ascii="Arial" w:eastAsia="Times New Roman" w:hAnsi="Arial" w:cs="Arial"/>
          <w:b/>
          <w:bCs/>
          <w:lang w:eastAsia="tr-TR"/>
        </w:rPr>
        <w:t>u</w:t>
      </w:r>
      <w:r>
        <w:rPr>
          <w:rFonts w:ascii="Arial" w:eastAsia="Times New Roman" w:hAnsi="Arial" w:cs="Arial"/>
          <w:b/>
          <w:bCs/>
          <w:lang w:eastAsia="tr-TR"/>
        </w:rPr>
        <w:t>s</w:t>
      </w:r>
      <w:r w:rsidRPr="002D2D98">
        <w:rPr>
          <w:rFonts w:ascii="Arial" w:eastAsia="Times New Roman" w:hAnsi="Arial" w:cs="Arial"/>
          <w:b/>
          <w:bCs/>
          <w:lang w:eastAsia="tr-TR"/>
        </w:rPr>
        <w:t xml:space="preserve">lararası </w:t>
      </w:r>
      <w:proofErr w:type="spellStart"/>
      <w:r w:rsidRPr="002D2D98">
        <w:rPr>
          <w:rFonts w:ascii="Arial" w:eastAsia="Times New Roman" w:hAnsi="Arial" w:cs="Arial"/>
          <w:b/>
          <w:bCs/>
          <w:lang w:eastAsia="tr-TR"/>
        </w:rPr>
        <w:t>Tünelcilik</w:t>
      </w:r>
      <w:proofErr w:type="spellEnd"/>
      <w:r w:rsidRPr="002D2D98">
        <w:rPr>
          <w:rFonts w:ascii="Arial" w:eastAsia="Times New Roman" w:hAnsi="Arial" w:cs="Arial"/>
          <w:b/>
          <w:bCs/>
          <w:lang w:eastAsia="tr-TR"/>
        </w:rPr>
        <w:t xml:space="preserve"> </w:t>
      </w:r>
      <w:proofErr w:type="spellStart"/>
      <w:r w:rsidRPr="002D2D98">
        <w:rPr>
          <w:rFonts w:ascii="Arial" w:eastAsia="Times New Roman" w:hAnsi="Arial" w:cs="Arial"/>
          <w:b/>
          <w:bCs/>
          <w:lang w:eastAsia="tr-TR"/>
        </w:rPr>
        <w:t>Sempozyumu"nda</w:t>
      </w:r>
      <w:proofErr w:type="spellEnd"/>
      <w:r w:rsidRPr="002D2D98">
        <w:rPr>
          <w:rFonts w:ascii="Arial" w:eastAsia="Times New Roman" w:hAnsi="Arial" w:cs="Arial"/>
          <w:b/>
          <w:bCs/>
          <w:lang w:eastAsia="tr-TR"/>
        </w:rPr>
        <w:t xml:space="preserve"> Bir Arada</w:t>
      </w:r>
    </w:p>
    <w:p w:rsidR="002D2D98" w:rsidRPr="002D2D98" w:rsidRDefault="002D2D98" w:rsidP="002D2D98">
      <w:pPr>
        <w:spacing w:before="100" w:beforeAutospacing="1" w:after="100" w:afterAutospacing="1" w:line="240" w:lineRule="auto"/>
        <w:jc w:val="both"/>
        <w:rPr>
          <w:rFonts w:ascii="Arial" w:eastAsia="Times New Roman" w:hAnsi="Arial" w:cs="Arial"/>
          <w:lang w:eastAsia="tr-TR"/>
        </w:rPr>
      </w:pPr>
      <w:r w:rsidRPr="002D2D98">
        <w:rPr>
          <w:rFonts w:ascii="Arial" w:eastAsia="Times New Roman" w:hAnsi="Arial" w:cs="Arial"/>
          <w:lang w:eastAsia="tr-TR"/>
        </w:rPr>
        <w:t xml:space="preserve">Yurtdışından; Çin, A.B.D, Hindistan, İsviçre, İran, Güney Kore, İtalya, Belçika, İngiltere ve Rusya başta olmak üzere, 20 ülkeden sektör temsilcilerinin katıldığı Uluslararası </w:t>
      </w:r>
      <w:proofErr w:type="spellStart"/>
      <w:r w:rsidRPr="002D2D98">
        <w:rPr>
          <w:rFonts w:ascii="Arial" w:eastAsia="Times New Roman" w:hAnsi="Arial" w:cs="Arial"/>
          <w:lang w:eastAsia="tr-TR"/>
        </w:rPr>
        <w:t>Tünelcilik</w:t>
      </w:r>
      <w:proofErr w:type="spellEnd"/>
      <w:r w:rsidRPr="002D2D98">
        <w:rPr>
          <w:rFonts w:ascii="Arial" w:eastAsia="Times New Roman" w:hAnsi="Arial" w:cs="Arial"/>
          <w:lang w:eastAsia="tr-TR"/>
        </w:rPr>
        <w:t xml:space="preserve"> Sempozyumu, konuklar için organize edilen Türk Halk Oyunları ekibinin gösterisiyle başladı. Yerli ve yabancı yaklaşık 400 kişinin dinlediği oturumlarda; Ulaştırma Denizcilik ve Haberleşme Bakanlığı ile DSİ Genel Müdürlüğünden yetkililer de etkinlikte yer aldılar. Sektör olarak tünel projelerinin geldiği noktanın önemini anlatan konuşmalardan sonra diğer oturum konuşmacıları da 2 gün boyunca teknik konular ve gelişmeler hakkında bilgiler verdiler. Uluslararası </w:t>
      </w:r>
      <w:proofErr w:type="spellStart"/>
      <w:r w:rsidRPr="002D2D98">
        <w:rPr>
          <w:rFonts w:ascii="Arial" w:eastAsia="Times New Roman" w:hAnsi="Arial" w:cs="Arial"/>
          <w:lang w:eastAsia="tr-TR"/>
        </w:rPr>
        <w:t>Tünelciler</w:t>
      </w:r>
      <w:proofErr w:type="spellEnd"/>
      <w:r w:rsidRPr="002D2D98">
        <w:rPr>
          <w:rFonts w:ascii="Arial" w:eastAsia="Times New Roman" w:hAnsi="Arial" w:cs="Arial"/>
          <w:lang w:eastAsia="tr-TR"/>
        </w:rPr>
        <w:t xml:space="preserve"> Birliği (ITA)’</w:t>
      </w:r>
      <w:proofErr w:type="spellStart"/>
      <w:r w:rsidRPr="002D2D98">
        <w:rPr>
          <w:rFonts w:ascii="Arial" w:eastAsia="Times New Roman" w:hAnsi="Arial" w:cs="Arial"/>
          <w:lang w:eastAsia="tr-TR"/>
        </w:rPr>
        <w:t>nın</w:t>
      </w:r>
      <w:proofErr w:type="spellEnd"/>
      <w:r w:rsidRPr="002D2D98">
        <w:rPr>
          <w:rFonts w:ascii="Arial" w:eastAsia="Times New Roman" w:hAnsi="Arial" w:cs="Arial"/>
          <w:lang w:eastAsia="tr-TR"/>
        </w:rPr>
        <w:t xml:space="preserve"> Genel Sekreteri Sn. </w:t>
      </w:r>
      <w:proofErr w:type="spellStart"/>
      <w:r w:rsidRPr="002D2D98">
        <w:rPr>
          <w:rFonts w:ascii="Arial" w:eastAsia="Times New Roman" w:hAnsi="Arial" w:cs="Arial"/>
          <w:lang w:eastAsia="tr-TR"/>
        </w:rPr>
        <w:t>Olivier</w:t>
      </w:r>
      <w:proofErr w:type="spellEnd"/>
      <w:r w:rsidRPr="002D2D98">
        <w:rPr>
          <w:rFonts w:ascii="Arial" w:eastAsia="Times New Roman" w:hAnsi="Arial" w:cs="Arial"/>
          <w:lang w:eastAsia="tr-TR"/>
        </w:rPr>
        <w:t xml:space="preserve"> </w:t>
      </w:r>
      <w:proofErr w:type="spellStart"/>
      <w:r w:rsidRPr="002D2D98">
        <w:rPr>
          <w:rFonts w:ascii="Arial" w:eastAsia="Times New Roman" w:hAnsi="Arial" w:cs="Arial"/>
          <w:lang w:eastAsia="tr-TR"/>
        </w:rPr>
        <w:t>Vion’un</w:t>
      </w:r>
      <w:proofErr w:type="spellEnd"/>
      <w:r w:rsidRPr="002D2D98">
        <w:rPr>
          <w:rFonts w:ascii="Arial" w:eastAsia="Times New Roman" w:hAnsi="Arial" w:cs="Arial"/>
          <w:lang w:eastAsia="tr-TR"/>
        </w:rPr>
        <w:t xml:space="preserve"> da takip ettiği </w:t>
      </w:r>
      <w:proofErr w:type="gramStart"/>
      <w:r w:rsidRPr="002D2D98">
        <w:rPr>
          <w:rFonts w:ascii="Arial" w:eastAsia="Times New Roman" w:hAnsi="Arial" w:cs="Arial"/>
          <w:lang w:eastAsia="tr-TR"/>
        </w:rPr>
        <w:t>sempozyumda</w:t>
      </w:r>
      <w:proofErr w:type="gramEnd"/>
      <w:r w:rsidRPr="002D2D98">
        <w:rPr>
          <w:rFonts w:ascii="Arial" w:eastAsia="Times New Roman" w:hAnsi="Arial" w:cs="Arial"/>
          <w:lang w:eastAsia="tr-TR"/>
        </w:rPr>
        <w:t xml:space="preserve"> ayrıca sergi alanında, tünel yapım teknolojileri ve ekipmanlarını üreten 34 yerli ve yabancı firma stant açarak hazır bulundu.</w:t>
      </w:r>
    </w:p>
    <w:p w:rsidR="002D2D98" w:rsidRPr="002D2D98" w:rsidRDefault="002D2D98" w:rsidP="002D2D98">
      <w:pPr>
        <w:spacing w:before="100" w:beforeAutospacing="1" w:after="100" w:afterAutospacing="1" w:line="240" w:lineRule="auto"/>
        <w:jc w:val="both"/>
        <w:rPr>
          <w:rFonts w:ascii="Arial" w:eastAsia="Times New Roman" w:hAnsi="Arial" w:cs="Arial"/>
          <w:lang w:eastAsia="tr-TR"/>
        </w:rPr>
      </w:pPr>
      <w:r w:rsidRPr="002D2D98">
        <w:rPr>
          <w:rFonts w:ascii="Arial" w:eastAsia="Times New Roman" w:hAnsi="Arial" w:cs="Arial"/>
          <w:b/>
          <w:bCs/>
          <w:lang w:eastAsia="tr-TR"/>
        </w:rPr>
        <w:t xml:space="preserve">İstanbul’daki Metro Uzunluğu Hedefi 2019’da 400 Km </w:t>
      </w:r>
    </w:p>
    <w:p w:rsidR="002D2D98" w:rsidRPr="002D2D98" w:rsidRDefault="002D2D98" w:rsidP="002D2D98">
      <w:pPr>
        <w:spacing w:before="100" w:beforeAutospacing="1" w:after="100" w:afterAutospacing="1" w:line="240" w:lineRule="auto"/>
        <w:jc w:val="both"/>
        <w:rPr>
          <w:rFonts w:ascii="Arial" w:eastAsia="Times New Roman" w:hAnsi="Arial" w:cs="Arial"/>
          <w:lang w:eastAsia="tr-TR"/>
        </w:rPr>
      </w:pPr>
      <w:r w:rsidRPr="002D2D98">
        <w:rPr>
          <w:rFonts w:ascii="Arial" w:eastAsia="Times New Roman" w:hAnsi="Arial" w:cs="Arial"/>
          <w:lang w:eastAsia="tr-TR"/>
        </w:rPr>
        <w:t xml:space="preserve">Sempozyumda, Ulaştırma Denizcilik ve Haberleşme Bakanlığı ve İstanbul Büyükşehir Belediyesi işbirliği ile İstanbul’da planlanan, inşaatı devam eden ve hizmete giren onlarca tünel projesinin, ekonomik büyüme için oldukça önemli olduğuna vurgu yapıldı. Devam eden </w:t>
      </w:r>
      <w:proofErr w:type="gramStart"/>
      <w:r w:rsidRPr="002D2D98">
        <w:rPr>
          <w:rFonts w:ascii="Arial" w:eastAsia="Times New Roman" w:hAnsi="Arial" w:cs="Arial"/>
          <w:lang w:eastAsia="tr-TR"/>
        </w:rPr>
        <w:t>metro</w:t>
      </w:r>
      <w:proofErr w:type="gramEnd"/>
      <w:r w:rsidRPr="002D2D98">
        <w:rPr>
          <w:rFonts w:ascii="Arial" w:eastAsia="Times New Roman" w:hAnsi="Arial" w:cs="Arial"/>
          <w:lang w:eastAsia="tr-TR"/>
        </w:rPr>
        <w:t xml:space="preserve"> tünelleri projelerinden bilgiler veren konuşmacılar, çalışmaların ve yatırımların devlet desteği sayesinde çok hızlı ilerlediğini, 1 yıl sonra İstanbul’daki metro hatlarının toplam uzunluğunun 400 kilometreyi bulacağını belirttiler. Ayrıca, </w:t>
      </w:r>
      <w:proofErr w:type="spellStart"/>
      <w:r w:rsidRPr="002D2D98">
        <w:rPr>
          <w:rFonts w:ascii="Arial" w:eastAsia="Times New Roman" w:hAnsi="Arial" w:cs="Arial"/>
          <w:lang w:eastAsia="tr-TR"/>
        </w:rPr>
        <w:t>Tünelcilik</w:t>
      </w:r>
      <w:proofErr w:type="spellEnd"/>
      <w:r w:rsidRPr="002D2D98">
        <w:rPr>
          <w:rFonts w:ascii="Arial" w:eastAsia="Times New Roman" w:hAnsi="Arial" w:cs="Arial"/>
          <w:lang w:eastAsia="tr-TR"/>
        </w:rPr>
        <w:t xml:space="preserve"> Derneği (TÜNELDER) tarafından Türkiye </w:t>
      </w:r>
      <w:proofErr w:type="spellStart"/>
      <w:r w:rsidRPr="002D2D98">
        <w:rPr>
          <w:rFonts w:ascii="Arial" w:eastAsia="Times New Roman" w:hAnsi="Arial" w:cs="Arial"/>
          <w:lang w:eastAsia="tr-TR"/>
        </w:rPr>
        <w:t>Tünelciler</w:t>
      </w:r>
      <w:proofErr w:type="spellEnd"/>
      <w:r w:rsidRPr="002D2D98">
        <w:rPr>
          <w:rFonts w:ascii="Arial" w:eastAsia="Times New Roman" w:hAnsi="Arial" w:cs="Arial"/>
          <w:lang w:eastAsia="tr-TR"/>
        </w:rPr>
        <w:t xml:space="preserve"> Günü olarak ilan edilen 3 Aralık, </w:t>
      </w:r>
      <w:proofErr w:type="gramStart"/>
      <w:r w:rsidRPr="002D2D98">
        <w:rPr>
          <w:rFonts w:ascii="Arial" w:eastAsia="Times New Roman" w:hAnsi="Arial" w:cs="Arial"/>
          <w:lang w:eastAsia="tr-TR"/>
        </w:rPr>
        <w:t>sempozyumun</w:t>
      </w:r>
      <w:proofErr w:type="gramEnd"/>
      <w:r w:rsidRPr="002D2D98">
        <w:rPr>
          <w:rFonts w:ascii="Arial" w:eastAsia="Times New Roman" w:hAnsi="Arial" w:cs="Arial"/>
          <w:lang w:eastAsia="tr-TR"/>
        </w:rPr>
        <w:t xml:space="preserve"> son gününde katılımcılara verilen akşam yemeğinde kutlandı. Organizasyonun basın ve medya ilişkileri PR </w:t>
      </w:r>
      <w:proofErr w:type="spellStart"/>
      <w:r w:rsidRPr="002D2D98">
        <w:rPr>
          <w:rFonts w:ascii="Arial" w:eastAsia="Times New Roman" w:hAnsi="Arial" w:cs="Arial"/>
          <w:lang w:eastAsia="tr-TR"/>
        </w:rPr>
        <w:t>Enigma</w:t>
      </w:r>
      <w:proofErr w:type="spellEnd"/>
      <w:r w:rsidRPr="002D2D98">
        <w:rPr>
          <w:rFonts w:ascii="Arial" w:eastAsia="Times New Roman" w:hAnsi="Arial" w:cs="Arial"/>
          <w:lang w:eastAsia="tr-TR"/>
        </w:rPr>
        <w:t xml:space="preserve"> tarafından yapıldı.</w:t>
      </w:r>
    </w:p>
    <w:p w:rsidR="002D2D98" w:rsidRPr="00A01ED7" w:rsidRDefault="002D2D98" w:rsidP="002D2D98">
      <w:pPr>
        <w:spacing w:after="0" w:line="240" w:lineRule="auto"/>
        <w:jc w:val="center"/>
        <w:rPr>
          <w:rFonts w:ascii="Arial" w:hAnsi="Arial" w:cs="Arial"/>
          <w:sz w:val="21"/>
          <w:szCs w:val="21"/>
        </w:rPr>
      </w:pPr>
    </w:p>
    <w:p w:rsidR="002D14C2" w:rsidRPr="00A01ED7" w:rsidRDefault="002D14C2" w:rsidP="00673A01">
      <w:pPr>
        <w:jc w:val="both"/>
        <w:rPr>
          <w:rFonts w:ascii="Arial" w:hAnsi="Arial" w:cs="Arial"/>
          <w:sz w:val="21"/>
          <w:szCs w:val="21"/>
        </w:rPr>
      </w:pPr>
    </w:p>
    <w:sectPr w:rsidR="002D14C2" w:rsidRPr="00A01ED7" w:rsidSect="00A01ED7">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B32BE"/>
    <w:multiLevelType w:val="hybridMultilevel"/>
    <w:tmpl w:val="B2C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75"/>
    <w:rsid w:val="000230AC"/>
    <w:rsid w:val="000234A6"/>
    <w:rsid w:val="00026EBE"/>
    <w:rsid w:val="000521A5"/>
    <w:rsid w:val="00062531"/>
    <w:rsid w:val="00064E13"/>
    <w:rsid w:val="00072E1A"/>
    <w:rsid w:val="00072E44"/>
    <w:rsid w:val="000839BF"/>
    <w:rsid w:val="000C5E05"/>
    <w:rsid w:val="000E118D"/>
    <w:rsid w:val="000E5028"/>
    <w:rsid w:val="001119F1"/>
    <w:rsid w:val="0012448E"/>
    <w:rsid w:val="00131727"/>
    <w:rsid w:val="00163023"/>
    <w:rsid w:val="00176A4C"/>
    <w:rsid w:val="00177C70"/>
    <w:rsid w:val="0018576C"/>
    <w:rsid w:val="001874C0"/>
    <w:rsid w:val="00197D94"/>
    <w:rsid w:val="001B43B0"/>
    <w:rsid w:val="001C5F10"/>
    <w:rsid w:val="001C67F5"/>
    <w:rsid w:val="001D32C6"/>
    <w:rsid w:val="0020601E"/>
    <w:rsid w:val="00216410"/>
    <w:rsid w:val="00222832"/>
    <w:rsid w:val="00225080"/>
    <w:rsid w:val="00234C3E"/>
    <w:rsid w:val="00240007"/>
    <w:rsid w:val="00282A3F"/>
    <w:rsid w:val="0028470A"/>
    <w:rsid w:val="002A62AF"/>
    <w:rsid w:val="002D14C2"/>
    <w:rsid w:val="002D2D98"/>
    <w:rsid w:val="002D2DBF"/>
    <w:rsid w:val="003022A2"/>
    <w:rsid w:val="00327C3D"/>
    <w:rsid w:val="00340686"/>
    <w:rsid w:val="003A3923"/>
    <w:rsid w:val="003E5FF0"/>
    <w:rsid w:val="00400451"/>
    <w:rsid w:val="00405C0F"/>
    <w:rsid w:val="00412EF7"/>
    <w:rsid w:val="00446E93"/>
    <w:rsid w:val="00454A2D"/>
    <w:rsid w:val="00454A91"/>
    <w:rsid w:val="00465187"/>
    <w:rsid w:val="00472275"/>
    <w:rsid w:val="00493D1D"/>
    <w:rsid w:val="004A1187"/>
    <w:rsid w:val="004A63C6"/>
    <w:rsid w:val="004C2008"/>
    <w:rsid w:val="004C373D"/>
    <w:rsid w:val="004E0223"/>
    <w:rsid w:val="004E32FA"/>
    <w:rsid w:val="004E4C83"/>
    <w:rsid w:val="004E557F"/>
    <w:rsid w:val="004F1A66"/>
    <w:rsid w:val="004F4F91"/>
    <w:rsid w:val="00526EC5"/>
    <w:rsid w:val="005738D4"/>
    <w:rsid w:val="00583D81"/>
    <w:rsid w:val="005976AE"/>
    <w:rsid w:val="005B2723"/>
    <w:rsid w:val="005C1BC5"/>
    <w:rsid w:val="005C652C"/>
    <w:rsid w:val="005D62E1"/>
    <w:rsid w:val="005D6346"/>
    <w:rsid w:val="005E5A28"/>
    <w:rsid w:val="005F3848"/>
    <w:rsid w:val="0064283B"/>
    <w:rsid w:val="00667680"/>
    <w:rsid w:val="00673A01"/>
    <w:rsid w:val="00674370"/>
    <w:rsid w:val="00696584"/>
    <w:rsid w:val="006A187B"/>
    <w:rsid w:val="006A78AC"/>
    <w:rsid w:val="006B178A"/>
    <w:rsid w:val="006C56A2"/>
    <w:rsid w:val="006C75CE"/>
    <w:rsid w:val="006D2989"/>
    <w:rsid w:val="006E082E"/>
    <w:rsid w:val="00714EF9"/>
    <w:rsid w:val="00724DE0"/>
    <w:rsid w:val="00733DD4"/>
    <w:rsid w:val="00764C75"/>
    <w:rsid w:val="00792BAC"/>
    <w:rsid w:val="007A6A9C"/>
    <w:rsid w:val="007F6D01"/>
    <w:rsid w:val="00800591"/>
    <w:rsid w:val="00826371"/>
    <w:rsid w:val="0086361B"/>
    <w:rsid w:val="008742DD"/>
    <w:rsid w:val="00894D4F"/>
    <w:rsid w:val="008C3E4B"/>
    <w:rsid w:val="008D326D"/>
    <w:rsid w:val="008E4604"/>
    <w:rsid w:val="008E6A2E"/>
    <w:rsid w:val="008F4CD7"/>
    <w:rsid w:val="00901550"/>
    <w:rsid w:val="00905AB8"/>
    <w:rsid w:val="0091750E"/>
    <w:rsid w:val="00921254"/>
    <w:rsid w:val="0099424E"/>
    <w:rsid w:val="009A0CBA"/>
    <w:rsid w:val="009A29A7"/>
    <w:rsid w:val="009B2D95"/>
    <w:rsid w:val="009D4CE4"/>
    <w:rsid w:val="009E0AB3"/>
    <w:rsid w:val="00A01ED7"/>
    <w:rsid w:val="00A11436"/>
    <w:rsid w:val="00A163D7"/>
    <w:rsid w:val="00A22C2D"/>
    <w:rsid w:val="00A255CA"/>
    <w:rsid w:val="00A310D5"/>
    <w:rsid w:val="00A35014"/>
    <w:rsid w:val="00A3614C"/>
    <w:rsid w:val="00A458B6"/>
    <w:rsid w:val="00A5176E"/>
    <w:rsid w:val="00A5642B"/>
    <w:rsid w:val="00A836B3"/>
    <w:rsid w:val="00A83A11"/>
    <w:rsid w:val="00AA2527"/>
    <w:rsid w:val="00AB39E9"/>
    <w:rsid w:val="00AD692A"/>
    <w:rsid w:val="00AE1B37"/>
    <w:rsid w:val="00AE4573"/>
    <w:rsid w:val="00AF7A39"/>
    <w:rsid w:val="00B128D9"/>
    <w:rsid w:val="00B42F7E"/>
    <w:rsid w:val="00B55C6E"/>
    <w:rsid w:val="00B6474F"/>
    <w:rsid w:val="00B7683B"/>
    <w:rsid w:val="00B80596"/>
    <w:rsid w:val="00BC34C1"/>
    <w:rsid w:val="00BF27A6"/>
    <w:rsid w:val="00BF5B6D"/>
    <w:rsid w:val="00C052CA"/>
    <w:rsid w:val="00C21526"/>
    <w:rsid w:val="00C36AED"/>
    <w:rsid w:val="00C41652"/>
    <w:rsid w:val="00C45B3F"/>
    <w:rsid w:val="00C469D6"/>
    <w:rsid w:val="00C5438C"/>
    <w:rsid w:val="00C55917"/>
    <w:rsid w:val="00C55B62"/>
    <w:rsid w:val="00CC30FF"/>
    <w:rsid w:val="00CC33CD"/>
    <w:rsid w:val="00CC4A81"/>
    <w:rsid w:val="00CE14C2"/>
    <w:rsid w:val="00CE25FE"/>
    <w:rsid w:val="00CF19D1"/>
    <w:rsid w:val="00D0285D"/>
    <w:rsid w:val="00D054E9"/>
    <w:rsid w:val="00D060D6"/>
    <w:rsid w:val="00D15BC5"/>
    <w:rsid w:val="00D5156C"/>
    <w:rsid w:val="00D52F57"/>
    <w:rsid w:val="00D61772"/>
    <w:rsid w:val="00D61EF9"/>
    <w:rsid w:val="00D952B1"/>
    <w:rsid w:val="00DA0A49"/>
    <w:rsid w:val="00DA7898"/>
    <w:rsid w:val="00DC1AE3"/>
    <w:rsid w:val="00DD01FD"/>
    <w:rsid w:val="00DF71FD"/>
    <w:rsid w:val="00E2114B"/>
    <w:rsid w:val="00E27416"/>
    <w:rsid w:val="00E74614"/>
    <w:rsid w:val="00E7620A"/>
    <w:rsid w:val="00EB21F8"/>
    <w:rsid w:val="00EB6520"/>
    <w:rsid w:val="00EF7E6C"/>
    <w:rsid w:val="00F07650"/>
    <w:rsid w:val="00F27844"/>
    <w:rsid w:val="00F32A46"/>
    <w:rsid w:val="00F35BFA"/>
    <w:rsid w:val="00F65224"/>
    <w:rsid w:val="00F7006C"/>
    <w:rsid w:val="00F77F01"/>
    <w:rsid w:val="00FA7DBA"/>
    <w:rsid w:val="00FB53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D443D-7C12-4EE6-A2D7-F4208944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F7A39"/>
    <w:rPr>
      <w:color w:val="0563C1" w:themeColor="hyperlink"/>
      <w:u w:val="single"/>
    </w:rPr>
  </w:style>
  <w:style w:type="paragraph" w:styleId="ListeParagraf">
    <w:name w:val="List Paragraph"/>
    <w:basedOn w:val="Normal"/>
    <w:uiPriority w:val="34"/>
    <w:qFormat/>
    <w:rsid w:val="00B7683B"/>
    <w:pPr>
      <w:spacing w:after="0" w:line="240" w:lineRule="auto"/>
      <w:ind w:left="720"/>
    </w:pPr>
    <w:rPr>
      <w:rFonts w:ascii="Calibri" w:hAnsi="Calibri" w:cs="Times New Roman"/>
    </w:rPr>
  </w:style>
  <w:style w:type="character" w:styleId="AklamaBavurusu">
    <w:name w:val="annotation reference"/>
    <w:basedOn w:val="VarsaylanParagrafYazTipi"/>
    <w:uiPriority w:val="99"/>
    <w:semiHidden/>
    <w:unhideWhenUsed/>
    <w:rsid w:val="0091750E"/>
    <w:rPr>
      <w:sz w:val="16"/>
      <w:szCs w:val="16"/>
    </w:rPr>
  </w:style>
  <w:style w:type="paragraph" w:styleId="AklamaMetni">
    <w:name w:val="annotation text"/>
    <w:basedOn w:val="Normal"/>
    <w:link w:val="AklamaMetniChar"/>
    <w:uiPriority w:val="99"/>
    <w:semiHidden/>
    <w:unhideWhenUsed/>
    <w:rsid w:val="009175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1750E"/>
    <w:rPr>
      <w:sz w:val="20"/>
      <w:szCs w:val="20"/>
    </w:rPr>
  </w:style>
  <w:style w:type="paragraph" w:styleId="AklamaKonusu">
    <w:name w:val="annotation subject"/>
    <w:basedOn w:val="AklamaMetni"/>
    <w:next w:val="AklamaMetni"/>
    <w:link w:val="AklamaKonusuChar"/>
    <w:uiPriority w:val="99"/>
    <w:semiHidden/>
    <w:unhideWhenUsed/>
    <w:rsid w:val="0091750E"/>
    <w:rPr>
      <w:b/>
      <w:bCs/>
    </w:rPr>
  </w:style>
  <w:style w:type="character" w:customStyle="1" w:styleId="AklamaKonusuChar">
    <w:name w:val="Açıklama Konusu Char"/>
    <w:basedOn w:val="AklamaMetniChar"/>
    <w:link w:val="AklamaKonusu"/>
    <w:uiPriority w:val="99"/>
    <w:semiHidden/>
    <w:rsid w:val="0091750E"/>
    <w:rPr>
      <w:b/>
      <w:bCs/>
      <w:sz w:val="20"/>
      <w:szCs w:val="20"/>
    </w:rPr>
  </w:style>
  <w:style w:type="paragraph" w:styleId="BalonMetni">
    <w:name w:val="Balloon Text"/>
    <w:basedOn w:val="Normal"/>
    <w:link w:val="BalonMetniChar"/>
    <w:uiPriority w:val="99"/>
    <w:semiHidden/>
    <w:unhideWhenUsed/>
    <w:rsid w:val="009175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750E"/>
    <w:rPr>
      <w:rFonts w:ascii="Segoe UI" w:hAnsi="Segoe UI" w:cs="Segoe UI"/>
      <w:sz w:val="18"/>
      <w:szCs w:val="18"/>
    </w:rPr>
  </w:style>
  <w:style w:type="paragraph" w:styleId="NormalWeb">
    <w:name w:val="Normal (Web)"/>
    <w:basedOn w:val="Normal"/>
    <w:uiPriority w:val="99"/>
    <w:unhideWhenUsed/>
    <w:rsid w:val="002D2D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D2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2475">
      <w:bodyDiv w:val="1"/>
      <w:marLeft w:val="0"/>
      <w:marRight w:val="0"/>
      <w:marTop w:val="0"/>
      <w:marBottom w:val="0"/>
      <w:divBdr>
        <w:top w:val="none" w:sz="0" w:space="0" w:color="auto"/>
        <w:left w:val="none" w:sz="0" w:space="0" w:color="auto"/>
        <w:bottom w:val="none" w:sz="0" w:space="0" w:color="auto"/>
        <w:right w:val="none" w:sz="0" w:space="0" w:color="auto"/>
      </w:divBdr>
    </w:div>
    <w:div w:id="1367099235">
      <w:bodyDiv w:val="1"/>
      <w:marLeft w:val="0"/>
      <w:marRight w:val="0"/>
      <w:marTop w:val="0"/>
      <w:marBottom w:val="0"/>
      <w:divBdr>
        <w:top w:val="none" w:sz="0" w:space="0" w:color="auto"/>
        <w:left w:val="none" w:sz="0" w:space="0" w:color="auto"/>
        <w:bottom w:val="none" w:sz="0" w:space="0" w:color="auto"/>
        <w:right w:val="none" w:sz="0" w:space="0" w:color="auto"/>
      </w:divBdr>
    </w:div>
    <w:div w:id="1416827807">
      <w:bodyDiv w:val="1"/>
      <w:marLeft w:val="0"/>
      <w:marRight w:val="0"/>
      <w:marTop w:val="0"/>
      <w:marBottom w:val="0"/>
      <w:divBdr>
        <w:top w:val="none" w:sz="0" w:space="0" w:color="auto"/>
        <w:left w:val="none" w:sz="0" w:space="0" w:color="auto"/>
        <w:bottom w:val="none" w:sz="0" w:space="0" w:color="auto"/>
        <w:right w:val="none" w:sz="0" w:space="0" w:color="auto"/>
      </w:divBdr>
    </w:div>
    <w:div w:id="14714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lara@enigma-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531</Words>
  <Characters>3030</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9</cp:revision>
  <dcterms:created xsi:type="dcterms:W3CDTF">2017-12-02T12:44:00Z</dcterms:created>
  <dcterms:modified xsi:type="dcterms:W3CDTF">2017-12-04T06:33:00Z</dcterms:modified>
</cp:coreProperties>
</file>